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55C4" w:rsidRPr="00692C57" w:rsidRDefault="004A55C4" w:rsidP="004A55C4">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ABSTRACT</w:t>
      </w:r>
    </w:p>
    <w:p w:rsidR="004A55C4" w:rsidRPr="00692C57" w:rsidRDefault="004A55C4" w:rsidP="004A55C4">
      <w:pPr>
        <w:spacing w:line="276" w:lineRule="auto"/>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
          <w:bCs/>
          <w:i/>
          <w:sz w:val="24"/>
          <w:szCs w:val="24"/>
          <w:lang w:val="en-US"/>
        </w:rPr>
      </w:pPr>
      <w:r>
        <w:rPr>
          <w:rFonts w:ascii="Times New Roman" w:hAnsi="Times New Roman" w:cs="Times New Roman"/>
          <w:b/>
          <w:bCs/>
          <w:sz w:val="24"/>
          <w:szCs w:val="24"/>
          <w:lang w:val="en-US"/>
        </w:rPr>
        <w:t>ANNISA BR PERANGIN ANGIN,</w:t>
      </w:r>
      <w:r w:rsidRPr="00692C57">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19.03.051.</w:t>
      </w:r>
      <w:r w:rsidRPr="00692C57">
        <w:rPr>
          <w:rFonts w:ascii="Times New Roman" w:hAnsi="Times New Roman" w:cs="Times New Roman"/>
          <w:b/>
          <w:bCs/>
          <w:sz w:val="24"/>
          <w:szCs w:val="24"/>
          <w:lang w:val="en-US"/>
        </w:rPr>
        <w:t xml:space="preserve"> </w:t>
      </w:r>
      <w:r w:rsidRPr="00973207">
        <w:rPr>
          <w:rFonts w:ascii="Times New Roman" w:hAnsi="Times New Roman" w:cs="Times New Roman"/>
          <w:b/>
          <w:bCs/>
          <w:i/>
          <w:sz w:val="24"/>
          <w:szCs w:val="24"/>
          <w:lang w:val="en-US"/>
        </w:rPr>
        <w:t xml:space="preserve">Parenting in </w:t>
      </w:r>
      <w:r>
        <w:rPr>
          <w:rFonts w:ascii="Times New Roman" w:hAnsi="Times New Roman" w:cs="Times New Roman"/>
          <w:b/>
          <w:bCs/>
          <w:i/>
          <w:sz w:val="24"/>
          <w:szCs w:val="24"/>
          <w:lang w:val="en-US"/>
        </w:rPr>
        <w:t>Stunting</w:t>
      </w:r>
      <w:r w:rsidRPr="00973207">
        <w:rPr>
          <w:rFonts w:ascii="Times New Roman" w:hAnsi="Times New Roman" w:cs="Times New Roman"/>
          <w:b/>
          <w:bCs/>
          <w:i/>
          <w:sz w:val="24"/>
          <w:szCs w:val="24"/>
          <w:lang w:val="en-US"/>
        </w:rPr>
        <w:t xml:space="preserve"> Prevention </w:t>
      </w:r>
    </w:p>
    <w:p w:rsidR="004A55C4" w:rsidRPr="00A85D6F" w:rsidRDefault="004A55C4" w:rsidP="004A55C4">
      <w:pPr>
        <w:spacing w:line="276" w:lineRule="auto"/>
        <w:ind w:left="720"/>
        <w:jc w:val="both"/>
        <w:rPr>
          <w:rFonts w:ascii="Times New Roman" w:hAnsi="Times New Roman" w:cs="Times New Roman"/>
          <w:b/>
          <w:bCs/>
          <w:i/>
          <w:sz w:val="24"/>
          <w:szCs w:val="24"/>
          <w:lang w:val="en-US"/>
        </w:rPr>
      </w:pPr>
      <w:r w:rsidRPr="00973207">
        <w:rPr>
          <w:rFonts w:ascii="Times New Roman" w:hAnsi="Times New Roman" w:cs="Times New Roman"/>
          <w:b/>
          <w:bCs/>
          <w:i/>
          <w:sz w:val="24"/>
          <w:szCs w:val="24"/>
          <w:lang w:val="en-US"/>
        </w:rPr>
        <w:t>in Toddlers in Kinangkong Village, Lau Baleng District, Karo Regency, North Sumatra. Supervisors</w:t>
      </w:r>
      <w:r w:rsidRPr="00692C57">
        <w:rPr>
          <w:rFonts w:ascii="Times New Roman" w:hAnsi="Times New Roman" w:cs="Times New Roman"/>
          <w:b/>
          <w:bCs/>
          <w:sz w:val="24"/>
          <w:szCs w:val="24"/>
          <w:lang w:val="en-US"/>
        </w:rPr>
        <w:t xml:space="preserve"> LINA FAVOURITA SUTIAPUTRI </w:t>
      </w:r>
      <w:r w:rsidRPr="00973207">
        <w:rPr>
          <w:rFonts w:ascii="Times New Roman" w:hAnsi="Times New Roman" w:cs="Times New Roman"/>
          <w:b/>
          <w:bCs/>
          <w:i/>
          <w:sz w:val="24"/>
          <w:szCs w:val="24"/>
          <w:lang w:val="en-US"/>
        </w:rPr>
        <w:t>and</w:t>
      </w:r>
      <w:r w:rsidRPr="00692C57">
        <w:rPr>
          <w:rFonts w:ascii="Times New Roman" w:hAnsi="Times New Roman" w:cs="Times New Roman"/>
          <w:b/>
          <w:bCs/>
          <w:sz w:val="24"/>
          <w:szCs w:val="24"/>
          <w:lang w:val="en-US"/>
        </w:rPr>
        <w:t xml:space="preserve"> VERSANUDIN HEKMATYAR</w:t>
      </w:r>
    </w:p>
    <w:p w:rsidR="004A55C4" w:rsidRDefault="004A55C4" w:rsidP="004A55C4">
      <w:pPr>
        <w:spacing w:line="276" w:lineRule="auto"/>
        <w:jc w:val="both"/>
        <w:rPr>
          <w:rFonts w:ascii="Times New Roman" w:hAnsi="Times New Roman" w:cs="Times New Roman"/>
          <w:bCs/>
          <w:color w:val="FF0000"/>
          <w:sz w:val="24"/>
          <w:szCs w:val="24"/>
          <w:lang w:val="en-US"/>
        </w:rPr>
      </w:pPr>
    </w:p>
    <w:p w:rsidR="004A55C4" w:rsidRDefault="004A55C4" w:rsidP="004A55C4">
      <w:pPr>
        <w:jc w:val="both"/>
        <w:rPr>
          <w:rFonts w:ascii="Times New Roman" w:hAnsi="Times New Roman" w:cs="Times New Roman"/>
          <w:bCs/>
          <w:i/>
          <w:sz w:val="24"/>
          <w:szCs w:val="24"/>
          <w:lang w:val="en-US"/>
        </w:rPr>
      </w:pPr>
      <w:r>
        <w:rPr>
          <w:rFonts w:ascii="Times New Roman" w:hAnsi="Times New Roman" w:cs="Times New Roman"/>
          <w:bCs/>
          <w:color w:val="FF0000"/>
          <w:sz w:val="24"/>
          <w:szCs w:val="24"/>
          <w:lang w:val="en-US"/>
        </w:rPr>
        <w:tab/>
      </w:r>
      <w:r w:rsidRPr="007B74F6">
        <w:rPr>
          <w:rFonts w:ascii="Times New Roman" w:hAnsi="Times New Roman" w:cs="Times New Roman"/>
          <w:bCs/>
          <w:i/>
          <w:sz w:val="24"/>
          <w:szCs w:val="24"/>
          <w:lang w:val="en-US"/>
        </w:rPr>
        <w:t xml:space="preserve">Parenting is a process in improving and supporting the physical, emotional, financial, and intellectual development of a child from infancy to adulthood. Parenting can prevent the occurrence of impaired growth and development of children which is referred to as stunting. This study aims to describe parenting patterns in preventing stunting in toddlers in Kinangkong Village, Lau Baleng District, Karo Regency, North Sumatra. Researchers looked at aspects of supervision in feeding, communication in hygiene and sanitation, and parental discipline in immunization activities in toddlers. Data collection techniques in this study with questionnaires, observations, and documentation studies. Then the data analysis technique carried out is to use descriptive statistics. </w:t>
      </w:r>
      <w:r w:rsidRPr="00CA07FB">
        <w:rPr>
          <w:rFonts w:ascii="Times New Roman" w:hAnsi="Times New Roman" w:cs="Times New Roman"/>
          <w:bCs/>
          <w:i/>
          <w:sz w:val="24"/>
          <w:szCs w:val="24"/>
          <w:lang w:val="en-US"/>
        </w:rPr>
        <w:t>The results of the supervision study on food intake, which is in the less category, which is 1 (1.30%), the good category is 43 (55.80%), very good is 33 (42.90%). Based on the data analysis that has been done, it can be seen that the majority of respondents' answers are in the good category.</w:t>
      </w:r>
      <w:r w:rsidRPr="00CA07FB">
        <w:t xml:space="preserve"> </w:t>
      </w:r>
      <w:r w:rsidRPr="00CA07FB">
        <w:rPr>
          <w:rFonts w:ascii="Times New Roman" w:hAnsi="Times New Roman" w:cs="Times New Roman"/>
          <w:bCs/>
          <w:i/>
          <w:sz w:val="24"/>
          <w:szCs w:val="24"/>
          <w:lang w:val="en-US"/>
        </w:rPr>
        <w:t>Communication on hygiene and sanitation, it was found that there were 3 categories, namely less, good, and very good, which answered in the less category, which amounted to 1 (1.30%), good amounted to 60 (77.90%), very good amounted to 16 (20.80%). Based on the data analysis that has been done, it can be seen that the majority of respondents' answers are in the good category.</w:t>
      </w:r>
      <w:r>
        <w:rPr>
          <w:rFonts w:ascii="Times New Roman" w:hAnsi="Times New Roman" w:cs="Times New Roman"/>
          <w:bCs/>
          <w:i/>
          <w:sz w:val="24"/>
          <w:szCs w:val="24"/>
          <w:lang w:val="en-US"/>
        </w:rPr>
        <w:t xml:space="preserve"> </w:t>
      </w:r>
      <w:r w:rsidRPr="00CA07FB">
        <w:rPr>
          <w:rFonts w:ascii="Times New Roman" w:hAnsi="Times New Roman" w:cs="Times New Roman"/>
          <w:bCs/>
          <w:i/>
          <w:sz w:val="24"/>
          <w:szCs w:val="24"/>
          <w:lang w:val="en-US"/>
        </w:rPr>
        <w:t>Discipline towards immunization in posyandu activities, it was found that there were 2 categories, namely good, and very good, which answered with good category categories amounting to 2 (2.60%), very good am</w:t>
      </w:r>
      <w:bookmarkStart w:id="0" w:name="_GoBack"/>
      <w:bookmarkEnd w:id="0"/>
      <w:r w:rsidRPr="00CA07FB">
        <w:rPr>
          <w:rFonts w:ascii="Times New Roman" w:hAnsi="Times New Roman" w:cs="Times New Roman"/>
          <w:bCs/>
          <w:i/>
          <w:sz w:val="24"/>
          <w:szCs w:val="24"/>
          <w:lang w:val="en-US"/>
        </w:rPr>
        <w:t>ounting to 75 (97.40%). Based on the data analysis that has been done, it can be seen that the majority of respondents' answers are in the very good category.</w:t>
      </w: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Pr="00CA07FB"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Default="004A55C4" w:rsidP="004A55C4">
      <w:pPr>
        <w:jc w:val="both"/>
        <w:rPr>
          <w:rFonts w:ascii="Times New Roman" w:hAnsi="Times New Roman" w:cs="Times New Roman"/>
          <w:bCs/>
          <w:i/>
          <w:sz w:val="24"/>
          <w:szCs w:val="24"/>
          <w:lang w:val="en-US"/>
        </w:rPr>
      </w:pPr>
    </w:p>
    <w:p w:rsidR="004A55C4" w:rsidRPr="007B74F6" w:rsidRDefault="004A55C4" w:rsidP="004A55C4">
      <w:pPr>
        <w:jc w:val="both"/>
        <w:rPr>
          <w:rFonts w:ascii="Times New Roman" w:hAnsi="Times New Roman" w:cs="Times New Roman"/>
          <w:bCs/>
          <w:i/>
          <w:sz w:val="24"/>
          <w:szCs w:val="24"/>
          <w:lang w:val="en-US"/>
        </w:rPr>
      </w:pPr>
      <w:r w:rsidRPr="007B74F6">
        <w:rPr>
          <w:rFonts w:ascii="Times New Roman" w:hAnsi="Times New Roman" w:cs="Times New Roman"/>
          <w:bCs/>
          <w:i/>
          <w:sz w:val="24"/>
          <w:szCs w:val="24"/>
          <w:lang w:val="en-US"/>
        </w:rPr>
        <w:t>Keywords: Parenting, Stunting Prevention</w:t>
      </w:r>
      <w:r>
        <w:rPr>
          <w:rFonts w:ascii="Times New Roman" w:hAnsi="Times New Roman" w:cs="Times New Roman"/>
          <w:bCs/>
          <w:i/>
          <w:sz w:val="24"/>
          <w:szCs w:val="24"/>
          <w:lang w:val="en-US"/>
        </w:rPr>
        <w:t>, toddler</w:t>
      </w:r>
    </w:p>
    <w:p w:rsidR="004A55C4" w:rsidRPr="00692C57" w:rsidRDefault="004A55C4" w:rsidP="004A55C4">
      <w:pPr>
        <w:jc w:val="center"/>
        <w:rPr>
          <w:rFonts w:ascii="Times New Roman" w:hAnsi="Times New Roman" w:cs="Times New Roman"/>
          <w:b/>
          <w:bCs/>
          <w:sz w:val="24"/>
          <w:szCs w:val="24"/>
          <w:lang w:val="en-US"/>
        </w:rPr>
      </w:pPr>
      <w:r w:rsidRPr="00692C57">
        <w:rPr>
          <w:rFonts w:ascii="Times New Roman" w:hAnsi="Times New Roman" w:cs="Times New Roman"/>
          <w:b/>
          <w:bCs/>
          <w:sz w:val="24"/>
          <w:szCs w:val="24"/>
          <w:lang w:val="en-US"/>
        </w:rPr>
        <w:lastRenderedPageBreak/>
        <w:t>ABSTRAK</w:t>
      </w:r>
    </w:p>
    <w:p w:rsidR="004A55C4" w:rsidRPr="00692C57" w:rsidRDefault="004A55C4" w:rsidP="004A55C4">
      <w:pPr>
        <w:spacing w:line="276" w:lineRule="auto"/>
        <w:rPr>
          <w:rFonts w:ascii="Times New Roman" w:hAnsi="Times New Roman" w:cs="Times New Roman"/>
          <w:bCs/>
          <w:sz w:val="24"/>
          <w:szCs w:val="24"/>
          <w:lang w:val="en-US"/>
        </w:rPr>
      </w:pPr>
    </w:p>
    <w:p w:rsidR="004A55C4" w:rsidRPr="00E35092" w:rsidRDefault="004A55C4" w:rsidP="004A55C4">
      <w:pPr>
        <w:spacing w:line="276" w:lineRule="auto"/>
        <w:jc w:val="both"/>
        <w:rPr>
          <w:rFonts w:ascii="Times New Roman" w:hAnsi="Times New Roman" w:cs="Times New Roman"/>
          <w:b/>
          <w:bCs/>
          <w:sz w:val="24"/>
          <w:szCs w:val="24"/>
          <w:lang w:val="it-CH"/>
        </w:rPr>
      </w:pPr>
      <w:r w:rsidRPr="00E35092">
        <w:rPr>
          <w:rFonts w:ascii="Times New Roman" w:hAnsi="Times New Roman" w:cs="Times New Roman"/>
          <w:b/>
          <w:bCs/>
          <w:sz w:val="24"/>
          <w:szCs w:val="24"/>
          <w:lang w:val="it-CH"/>
        </w:rPr>
        <w:t>ANNISA BR PERANGIN ANGIN.  19.03.051.  Pola  Asuh   Orang   Tua  dalam</w:t>
      </w:r>
    </w:p>
    <w:p w:rsidR="004A55C4" w:rsidRPr="00E35092" w:rsidRDefault="004A55C4" w:rsidP="004A55C4">
      <w:pPr>
        <w:spacing w:line="276" w:lineRule="auto"/>
        <w:ind w:left="720"/>
        <w:jc w:val="both"/>
        <w:rPr>
          <w:rFonts w:ascii="Times New Roman" w:hAnsi="Times New Roman" w:cs="Times New Roman"/>
          <w:b/>
          <w:bCs/>
          <w:sz w:val="24"/>
          <w:szCs w:val="24"/>
          <w:lang w:val="it-CH"/>
        </w:rPr>
      </w:pPr>
      <w:r w:rsidRPr="00E35092">
        <w:rPr>
          <w:rFonts w:ascii="Times New Roman" w:hAnsi="Times New Roman" w:cs="Times New Roman"/>
          <w:b/>
          <w:bCs/>
          <w:sz w:val="24"/>
          <w:szCs w:val="24"/>
          <w:lang w:val="it-CH"/>
        </w:rPr>
        <w:t xml:space="preserve">Pencegahan </w:t>
      </w:r>
      <w:r w:rsidRPr="00E35092">
        <w:rPr>
          <w:rFonts w:ascii="Times New Roman" w:hAnsi="Times New Roman" w:cs="Times New Roman"/>
          <w:b/>
          <w:bCs/>
          <w:i/>
          <w:sz w:val="24"/>
          <w:szCs w:val="24"/>
          <w:lang w:val="it-CH"/>
        </w:rPr>
        <w:t>Stunting</w:t>
      </w:r>
      <w:r w:rsidRPr="00E35092">
        <w:rPr>
          <w:rFonts w:ascii="Times New Roman" w:hAnsi="Times New Roman" w:cs="Times New Roman"/>
          <w:b/>
          <w:bCs/>
          <w:sz w:val="24"/>
          <w:szCs w:val="24"/>
          <w:lang w:val="it-CH"/>
        </w:rPr>
        <w:t xml:space="preserve"> Pada Balita di Desa Kinangkong, Kecamatan Lau Baleng, Kabupaten Karo, Sumatera Utara. Pembimbing LINA FAVOURITA SUTIAPUTRI dan VERSANUDIN HEKMATYAR</w:t>
      </w:r>
    </w:p>
    <w:p w:rsidR="004A55C4" w:rsidRPr="00E35092" w:rsidRDefault="004A55C4" w:rsidP="004A55C4">
      <w:pPr>
        <w:spacing w:line="276" w:lineRule="auto"/>
        <w:jc w:val="both"/>
        <w:rPr>
          <w:rFonts w:ascii="Times New Roman" w:hAnsi="Times New Roman" w:cs="Times New Roman"/>
          <w:bCs/>
          <w:sz w:val="24"/>
          <w:szCs w:val="24"/>
          <w:lang w:val="it-CH"/>
        </w:rPr>
      </w:pPr>
      <w:r w:rsidRPr="00E35092">
        <w:rPr>
          <w:rFonts w:ascii="Times New Roman" w:hAnsi="Times New Roman" w:cs="Times New Roman"/>
          <w:bCs/>
          <w:sz w:val="24"/>
          <w:szCs w:val="24"/>
          <w:lang w:val="it-CH"/>
        </w:rPr>
        <w:tab/>
      </w:r>
    </w:p>
    <w:p w:rsidR="004A55C4" w:rsidRPr="005D6B81" w:rsidRDefault="004A55C4" w:rsidP="004A55C4">
      <w:pPr>
        <w:ind w:firstLine="720"/>
        <w:jc w:val="both"/>
        <w:rPr>
          <w:rFonts w:ascii="Times New Roman" w:hAnsi="Times New Roman" w:cs="Times New Roman"/>
          <w:sz w:val="24"/>
          <w:szCs w:val="24"/>
          <w:lang w:val="en-IE"/>
        </w:rPr>
      </w:pPr>
      <w:r w:rsidRPr="00E35092">
        <w:rPr>
          <w:rFonts w:ascii="Times New Roman" w:hAnsi="Times New Roman" w:cs="Times New Roman"/>
          <w:bCs/>
          <w:sz w:val="24"/>
          <w:szCs w:val="24"/>
          <w:lang w:val="it-CH"/>
        </w:rPr>
        <w:t xml:space="preserve">Pola asuh merupakan proses dalam meningkatkan dan mendukung perkembangan fisik, emosional, finansial, dan intelektual seorang anak sejak bayi hingga dewasa. Pola asuh dapat mencegah terjadinya gangguan pertumbuhan dan perkembangan anak yang disebut sebagai </w:t>
      </w:r>
      <w:r w:rsidRPr="00E35092">
        <w:rPr>
          <w:rFonts w:ascii="Times New Roman" w:hAnsi="Times New Roman" w:cs="Times New Roman"/>
          <w:bCs/>
          <w:i/>
          <w:sz w:val="24"/>
          <w:szCs w:val="24"/>
          <w:lang w:val="it-CH"/>
        </w:rPr>
        <w:t>stunting</w:t>
      </w:r>
      <w:r w:rsidRPr="00E35092">
        <w:rPr>
          <w:rFonts w:ascii="Times New Roman" w:hAnsi="Times New Roman" w:cs="Times New Roman"/>
          <w:bCs/>
          <w:sz w:val="24"/>
          <w:szCs w:val="24"/>
          <w:lang w:val="it-CH"/>
        </w:rPr>
        <w:t xml:space="preserve">. Penelitian ini bertujuan dalam menggambarkan pola asuh orang tua dalam mencegah stunting pada balita. Peneliti melihat pada aspek pengawasan dalam pemberian asupan makan, komunikasi dalam </w:t>
      </w:r>
      <w:r w:rsidRPr="00E35092">
        <w:rPr>
          <w:rFonts w:ascii="Times New Roman" w:hAnsi="Times New Roman" w:cs="Times New Roman"/>
          <w:bCs/>
          <w:i/>
          <w:sz w:val="24"/>
          <w:szCs w:val="24"/>
          <w:lang w:val="it-CH"/>
        </w:rPr>
        <w:t>hygiene</w:t>
      </w:r>
      <w:r w:rsidRPr="00E35092">
        <w:rPr>
          <w:rFonts w:ascii="Times New Roman" w:hAnsi="Times New Roman" w:cs="Times New Roman"/>
          <w:bCs/>
          <w:sz w:val="24"/>
          <w:szCs w:val="24"/>
          <w:lang w:val="it-CH"/>
        </w:rPr>
        <w:t xml:space="preserve"> serta sanitasi, dan disiplin orang tua dalam kegiatan imunisasi pada balita. Teknik pengumpulan data dalam penelitian ini dengan kuesioner, observasi, dan studi dokumentasi. </w:t>
      </w:r>
      <w:r>
        <w:rPr>
          <w:rFonts w:ascii="Times New Roman" w:hAnsi="Times New Roman" w:cs="Times New Roman"/>
          <w:bCs/>
          <w:sz w:val="24"/>
          <w:szCs w:val="24"/>
          <w:lang w:val="en-US"/>
        </w:rPr>
        <w:t>T</w:t>
      </w:r>
      <w:r w:rsidRPr="00692C57">
        <w:rPr>
          <w:rFonts w:ascii="Times New Roman" w:hAnsi="Times New Roman" w:cs="Times New Roman"/>
          <w:bCs/>
          <w:sz w:val="24"/>
          <w:szCs w:val="24"/>
          <w:lang w:val="en-US"/>
        </w:rPr>
        <w:t>eknik analisis data yang dilakukan ialah dengan menggunakan statistik deskriptif</w:t>
      </w:r>
      <w:r>
        <w:rPr>
          <w:rFonts w:ascii="Times New Roman" w:hAnsi="Times New Roman" w:cs="Times New Roman"/>
          <w:bCs/>
          <w:sz w:val="24"/>
          <w:szCs w:val="24"/>
          <w:lang w:val="en-US"/>
        </w:rPr>
        <w:t xml:space="preserve">. Hasil penelitian pengawasan terhadap pemberian asupan makanan, yaitu </w:t>
      </w:r>
      <w:r>
        <w:rPr>
          <w:rFonts w:ascii="Times New Roman" w:hAnsi="Times New Roman" w:cs="Times New Roman"/>
          <w:sz w:val="24"/>
          <w:szCs w:val="24"/>
          <w:lang w:val="en-IE"/>
        </w:rPr>
        <w:t xml:space="preserve">berada pada </w:t>
      </w:r>
      <w:r>
        <w:rPr>
          <w:rFonts w:ascii="Times New Roman" w:hAnsi="Times New Roman" w:cs="Times New Roman"/>
          <w:sz w:val="24"/>
          <w:szCs w:val="24"/>
        </w:rPr>
        <w:t xml:space="preserve">kategori kurang yaitu berjumlah 1 (1,30%), </w:t>
      </w:r>
      <w:r w:rsidRPr="00131A59">
        <w:rPr>
          <w:rFonts w:ascii="Times New Roman" w:hAnsi="Times New Roman" w:cs="Times New Roman"/>
          <w:sz w:val="24"/>
          <w:szCs w:val="24"/>
        </w:rPr>
        <w:t>kategori baik berjumlah 43 (55,80%), sangat baik berjumlah 33 (42,90%). Berdasarkan analisis data yang telah dilakukan, dapat dilihat bahwa mayoritas dari jawaban resp</w:t>
      </w:r>
      <w:r>
        <w:rPr>
          <w:rFonts w:ascii="Times New Roman" w:hAnsi="Times New Roman" w:cs="Times New Roman"/>
          <w:sz w:val="24"/>
          <w:szCs w:val="24"/>
        </w:rPr>
        <w:t>onden berada pada kategori baik.</w:t>
      </w:r>
      <w:r>
        <w:rPr>
          <w:rFonts w:ascii="Times New Roman" w:hAnsi="Times New Roman" w:cs="Times New Roman"/>
          <w:sz w:val="24"/>
          <w:szCs w:val="24"/>
          <w:lang w:val="en-IE"/>
        </w:rPr>
        <w:t xml:space="preserve"> </w:t>
      </w:r>
      <w:r>
        <w:rPr>
          <w:rFonts w:ascii="Times New Roman" w:hAnsi="Times New Roman" w:cs="Times New Roman"/>
          <w:sz w:val="24"/>
          <w:szCs w:val="24"/>
        </w:rPr>
        <w:t xml:space="preserve">Komunikasi terhadap </w:t>
      </w:r>
      <w:r w:rsidRPr="00CA07FB">
        <w:rPr>
          <w:rFonts w:ascii="Times New Roman" w:hAnsi="Times New Roman" w:cs="Times New Roman"/>
          <w:i/>
          <w:sz w:val="24"/>
          <w:szCs w:val="24"/>
        </w:rPr>
        <w:t>hygiene</w:t>
      </w:r>
      <w:r w:rsidRPr="00131A59">
        <w:rPr>
          <w:rFonts w:ascii="Times New Roman" w:hAnsi="Times New Roman" w:cs="Times New Roman"/>
          <w:sz w:val="24"/>
          <w:szCs w:val="24"/>
        </w:rPr>
        <w:t xml:space="preserve"> dan sanitasi, didapatkan hasil bahwa terdapat pada 3 kategori yaitu</w:t>
      </w:r>
      <w:r>
        <w:rPr>
          <w:rFonts w:ascii="Times New Roman" w:hAnsi="Times New Roman" w:cs="Times New Roman"/>
          <w:sz w:val="24"/>
          <w:szCs w:val="24"/>
        </w:rPr>
        <w:t xml:space="preserve"> kurang, baik, dan sangat baik, </w:t>
      </w:r>
      <w:r w:rsidRPr="00131A59">
        <w:rPr>
          <w:rFonts w:ascii="Times New Roman" w:hAnsi="Times New Roman" w:cs="Times New Roman"/>
          <w:sz w:val="24"/>
          <w:szCs w:val="24"/>
        </w:rPr>
        <w:t xml:space="preserve">yang menjawab </w:t>
      </w:r>
      <w:r>
        <w:rPr>
          <w:rFonts w:ascii="Times New Roman" w:hAnsi="Times New Roman" w:cs="Times New Roman"/>
          <w:sz w:val="24"/>
          <w:szCs w:val="24"/>
          <w:lang w:val="en-IE"/>
        </w:rPr>
        <w:t>pada</w:t>
      </w:r>
      <w:r>
        <w:rPr>
          <w:rFonts w:ascii="Times New Roman" w:hAnsi="Times New Roman" w:cs="Times New Roman"/>
          <w:sz w:val="24"/>
          <w:szCs w:val="24"/>
        </w:rPr>
        <w:t xml:space="preserve"> kategori kurang yaitu berjumlah</w:t>
      </w:r>
      <w:r w:rsidRPr="00131A59">
        <w:rPr>
          <w:rFonts w:ascii="Times New Roman" w:hAnsi="Times New Roman" w:cs="Times New Roman"/>
          <w:sz w:val="24"/>
          <w:szCs w:val="24"/>
        </w:rPr>
        <w:t xml:space="preserve"> 1 (1,30%), baik berjumlah 60 (77,90%), sangat baik berjumlah 16 (20,80%). Berdasarkan analisis data yang telah dilakukan, dapat dilihat bahwa mayoritas dari jawaban resp</w:t>
      </w:r>
      <w:r>
        <w:rPr>
          <w:rFonts w:ascii="Times New Roman" w:hAnsi="Times New Roman" w:cs="Times New Roman"/>
          <w:sz w:val="24"/>
          <w:szCs w:val="24"/>
        </w:rPr>
        <w:t>onden berada pada kategori baik.</w:t>
      </w:r>
      <w:r>
        <w:rPr>
          <w:rFonts w:ascii="Times New Roman" w:hAnsi="Times New Roman" w:cs="Times New Roman"/>
          <w:sz w:val="24"/>
          <w:szCs w:val="24"/>
          <w:lang w:val="en-IE"/>
        </w:rPr>
        <w:t xml:space="preserve"> </w:t>
      </w:r>
      <w:r w:rsidRPr="00131A59">
        <w:rPr>
          <w:rFonts w:ascii="Times New Roman" w:hAnsi="Times New Roman" w:cs="Times New Roman"/>
          <w:sz w:val="24"/>
          <w:szCs w:val="24"/>
        </w:rPr>
        <w:t>Disiplin terhadap imunisasi dalam kegiatan posyandu, didapatkan hasil bahwa terdapat pada 2 katego</w:t>
      </w:r>
      <w:r>
        <w:rPr>
          <w:rFonts w:ascii="Times New Roman" w:hAnsi="Times New Roman" w:cs="Times New Roman"/>
          <w:sz w:val="24"/>
          <w:szCs w:val="24"/>
        </w:rPr>
        <w:t>ri yaitu baik, dan sangat baik,</w:t>
      </w:r>
      <w:r>
        <w:rPr>
          <w:rFonts w:ascii="Times New Roman" w:hAnsi="Times New Roman" w:cs="Times New Roman"/>
          <w:sz w:val="24"/>
          <w:szCs w:val="24"/>
          <w:lang w:val="en-IE"/>
        </w:rPr>
        <w:t xml:space="preserve"> </w:t>
      </w:r>
      <w:r w:rsidRPr="00131A59">
        <w:rPr>
          <w:rFonts w:ascii="Times New Roman" w:hAnsi="Times New Roman" w:cs="Times New Roman"/>
          <w:sz w:val="24"/>
          <w:szCs w:val="24"/>
        </w:rPr>
        <w:t>yang menjawab dengan kategori kategori baik berjumlah 2 (2,60%), sangat baik berjumlah 75 (97,40%). Berdasarkan analisis data yang telah dilakukan, dapat dilihat bahwa mayoritas dari jawaban responden b</w:t>
      </w:r>
      <w:r>
        <w:rPr>
          <w:rFonts w:ascii="Times New Roman" w:hAnsi="Times New Roman" w:cs="Times New Roman"/>
          <w:sz w:val="24"/>
          <w:szCs w:val="24"/>
        </w:rPr>
        <w:t>erada pada kategori sangat baik.</w:t>
      </w:r>
    </w:p>
    <w:p w:rsidR="004A55C4" w:rsidRDefault="004A55C4" w:rsidP="004A55C4">
      <w:pPr>
        <w:ind w:firstLine="720"/>
        <w:jc w:val="both"/>
        <w:rPr>
          <w:rFonts w:ascii="Times New Roman" w:hAnsi="Times New Roman" w:cs="Times New Roman"/>
          <w:sz w:val="24"/>
          <w:szCs w:val="24"/>
        </w:rPr>
      </w:pPr>
    </w:p>
    <w:p w:rsidR="004A55C4" w:rsidRDefault="004A55C4" w:rsidP="004A55C4">
      <w:pPr>
        <w:jc w:val="both"/>
        <w:rPr>
          <w:rFonts w:ascii="Times New Roman" w:hAnsi="Times New Roman" w:cs="Times New Roman"/>
          <w:bCs/>
          <w:sz w:val="24"/>
          <w:szCs w:val="24"/>
          <w:lang w:val="en-US"/>
        </w:rPr>
      </w:pPr>
    </w:p>
    <w:p w:rsidR="004A55C4" w:rsidRDefault="004A55C4" w:rsidP="004A55C4">
      <w:pPr>
        <w:jc w:val="both"/>
        <w:rPr>
          <w:rFonts w:ascii="Times New Roman" w:hAnsi="Times New Roman" w:cs="Times New Roman"/>
          <w:bCs/>
          <w:sz w:val="24"/>
          <w:szCs w:val="24"/>
          <w:lang w:val="en-US"/>
        </w:rPr>
      </w:pPr>
    </w:p>
    <w:p w:rsidR="004A55C4" w:rsidRDefault="004A55C4" w:rsidP="004A55C4">
      <w:pPr>
        <w:jc w:val="both"/>
        <w:rPr>
          <w:rFonts w:ascii="Times New Roman" w:hAnsi="Times New Roman" w:cs="Times New Roman"/>
          <w:bCs/>
          <w:sz w:val="24"/>
          <w:szCs w:val="24"/>
          <w:lang w:val="en-US"/>
        </w:rPr>
      </w:pPr>
    </w:p>
    <w:p w:rsidR="004A55C4" w:rsidRPr="002A2CA4" w:rsidRDefault="004A55C4" w:rsidP="004A55C4">
      <w:pPr>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4A55C4" w:rsidRDefault="004A55C4" w:rsidP="004A55C4">
      <w:pPr>
        <w:spacing w:line="276" w:lineRule="auto"/>
        <w:jc w:val="both"/>
        <w:rPr>
          <w:rFonts w:ascii="Times New Roman" w:hAnsi="Times New Roman" w:cs="Times New Roman"/>
          <w:bCs/>
          <w:sz w:val="24"/>
          <w:szCs w:val="24"/>
          <w:lang w:val="en-US"/>
        </w:rPr>
      </w:pPr>
    </w:p>
    <w:p w:rsidR="008057C3" w:rsidRPr="004A55C4" w:rsidRDefault="004A55C4" w:rsidP="004A55C4">
      <w:pPr>
        <w:spacing w:line="276"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Kata Kunci: Pola Asuh, Pencegahan </w:t>
      </w:r>
      <w:r w:rsidRPr="007B74F6">
        <w:rPr>
          <w:rFonts w:ascii="Times New Roman" w:hAnsi="Times New Roman" w:cs="Times New Roman"/>
          <w:bCs/>
          <w:i/>
          <w:sz w:val="24"/>
          <w:szCs w:val="24"/>
          <w:lang w:val="en-US"/>
        </w:rPr>
        <w:t>Stunting</w:t>
      </w:r>
      <w:r>
        <w:rPr>
          <w:rFonts w:ascii="Times New Roman" w:hAnsi="Times New Roman" w:cs="Times New Roman"/>
          <w:bCs/>
          <w:i/>
          <w:sz w:val="24"/>
          <w:szCs w:val="24"/>
          <w:lang w:val="en-US"/>
        </w:rPr>
        <w:t xml:space="preserve">, </w:t>
      </w:r>
      <w:r>
        <w:rPr>
          <w:rFonts w:ascii="Times New Roman" w:hAnsi="Times New Roman" w:cs="Times New Roman"/>
          <w:bCs/>
          <w:sz w:val="24"/>
          <w:szCs w:val="24"/>
          <w:lang w:val="en-US"/>
        </w:rPr>
        <w:t>Balita</w:t>
      </w:r>
    </w:p>
    <w:sectPr w:rsidR="008057C3" w:rsidRPr="004A55C4" w:rsidSect="004A55C4">
      <w:footerReference w:type="default" r:id="rId6"/>
      <w:pgSz w:w="11906" w:h="16838" w:code="9"/>
      <w:pgMar w:top="2268" w:right="1701" w:bottom="1701" w:left="2268" w:header="709" w:footer="709" w:gutter="0"/>
      <w:pgNumType w:fmt="lowerRoman" w:start="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2B4" w:rsidRDefault="006A32B4" w:rsidP="004A55C4">
      <w:r>
        <w:separator/>
      </w:r>
    </w:p>
  </w:endnote>
  <w:endnote w:type="continuationSeparator" w:id="0">
    <w:p w:rsidR="006A32B4" w:rsidRDefault="006A32B4" w:rsidP="004A55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1847702828"/>
      <w:docPartObj>
        <w:docPartGallery w:val="Page Numbers (Bottom of Page)"/>
        <w:docPartUnique/>
      </w:docPartObj>
    </w:sdtPr>
    <w:sdtEndPr>
      <w:rPr>
        <w:noProof/>
      </w:rPr>
    </w:sdtEndPr>
    <w:sdtContent>
      <w:p w:rsidR="00673CBC" w:rsidRPr="00673CBC" w:rsidRDefault="006A32B4">
        <w:pPr>
          <w:pStyle w:val="Footer"/>
          <w:jc w:val="center"/>
          <w:rPr>
            <w:rFonts w:ascii="Times New Roman" w:hAnsi="Times New Roman" w:cs="Times New Roman"/>
            <w:sz w:val="24"/>
          </w:rPr>
        </w:pPr>
        <w:r w:rsidRPr="00673CBC">
          <w:rPr>
            <w:rFonts w:ascii="Times New Roman" w:hAnsi="Times New Roman" w:cs="Times New Roman"/>
            <w:sz w:val="24"/>
          </w:rPr>
          <w:fldChar w:fldCharType="begin"/>
        </w:r>
        <w:r w:rsidRPr="00673CBC">
          <w:rPr>
            <w:rFonts w:ascii="Times New Roman" w:hAnsi="Times New Roman" w:cs="Times New Roman"/>
            <w:sz w:val="24"/>
          </w:rPr>
          <w:instrText xml:space="preserve"> PAGE   \* MERGEFORMAT </w:instrText>
        </w:r>
        <w:r w:rsidRPr="00673CBC">
          <w:rPr>
            <w:rFonts w:ascii="Times New Roman" w:hAnsi="Times New Roman" w:cs="Times New Roman"/>
            <w:sz w:val="24"/>
          </w:rPr>
          <w:fldChar w:fldCharType="separate"/>
        </w:r>
        <w:r w:rsidR="004A55C4">
          <w:rPr>
            <w:rFonts w:ascii="Times New Roman" w:hAnsi="Times New Roman" w:cs="Times New Roman"/>
            <w:noProof/>
            <w:sz w:val="24"/>
          </w:rPr>
          <w:t>vii</w:t>
        </w:r>
        <w:r w:rsidRPr="00673CBC">
          <w:rPr>
            <w:rFonts w:ascii="Times New Roman" w:hAnsi="Times New Roman" w:cs="Times New Roman"/>
            <w:noProof/>
            <w:sz w:val="24"/>
          </w:rPr>
          <w:fldChar w:fldCharType="end"/>
        </w:r>
      </w:p>
    </w:sdtContent>
  </w:sdt>
  <w:p w:rsidR="00673CBC" w:rsidRPr="00673CBC" w:rsidRDefault="006A32B4">
    <w:pPr>
      <w:pStyle w:val="Footer"/>
      <w:rPr>
        <w:rFonts w:ascii="Times New Roman" w:hAnsi="Times New Roman" w:cs="Times New Roman"/>
        <w:sz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2B4" w:rsidRDefault="006A32B4" w:rsidP="004A55C4">
      <w:r>
        <w:separator/>
      </w:r>
    </w:p>
  </w:footnote>
  <w:footnote w:type="continuationSeparator" w:id="0">
    <w:p w:rsidR="006A32B4" w:rsidRDefault="006A32B4" w:rsidP="004A55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5C4"/>
    <w:rsid w:val="004A55C4"/>
    <w:rsid w:val="006A32B4"/>
    <w:rsid w:val="008057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6D36F"/>
  <w15:chartTrackingRefBased/>
  <w15:docId w15:val="{30E94EB0-3C5E-4FE4-B109-40FD6AB4A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55C4"/>
    <w:pPr>
      <w:jc w:val="left"/>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A55C4"/>
    <w:pPr>
      <w:tabs>
        <w:tab w:val="center" w:pos="4680"/>
        <w:tab w:val="right" w:pos="9360"/>
      </w:tabs>
    </w:pPr>
  </w:style>
  <w:style w:type="character" w:customStyle="1" w:styleId="FooterChar">
    <w:name w:val="Footer Char"/>
    <w:basedOn w:val="DefaultParagraphFont"/>
    <w:link w:val="Footer"/>
    <w:uiPriority w:val="99"/>
    <w:rsid w:val="004A55C4"/>
    <w:rPr>
      <w:lang w:val="id-ID"/>
    </w:rPr>
  </w:style>
  <w:style w:type="paragraph" w:styleId="Header">
    <w:name w:val="header"/>
    <w:basedOn w:val="Normal"/>
    <w:link w:val="HeaderChar"/>
    <w:uiPriority w:val="99"/>
    <w:unhideWhenUsed/>
    <w:rsid w:val="004A55C4"/>
    <w:pPr>
      <w:tabs>
        <w:tab w:val="center" w:pos="4680"/>
        <w:tab w:val="right" w:pos="9360"/>
      </w:tabs>
    </w:pPr>
  </w:style>
  <w:style w:type="character" w:customStyle="1" w:styleId="HeaderChar">
    <w:name w:val="Header Char"/>
    <w:basedOn w:val="DefaultParagraphFont"/>
    <w:link w:val="Header"/>
    <w:uiPriority w:val="99"/>
    <w:rsid w:val="004A55C4"/>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628</Words>
  <Characters>3581</Characters>
  <Application>Microsoft Office Word</Application>
  <DocSecurity>0</DocSecurity>
  <Lines>29</Lines>
  <Paragraphs>8</Paragraphs>
  <ScaleCrop>false</ScaleCrop>
  <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cp:revision>
  <dcterms:created xsi:type="dcterms:W3CDTF">2023-09-07T00:08:00Z</dcterms:created>
  <dcterms:modified xsi:type="dcterms:W3CDTF">2023-09-07T00:11:00Z</dcterms:modified>
</cp:coreProperties>
</file>