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0F76CD" w14:textId="77777777" w:rsidR="00F31DBD" w:rsidRPr="00DB125B" w:rsidRDefault="00F31DBD" w:rsidP="00404B00">
      <w:pPr>
        <w:widowControl/>
        <w:autoSpaceDE/>
        <w:autoSpaceDN/>
        <w:spacing w:after="160"/>
        <w:ind w:left="567" w:right="-1" w:hanging="567"/>
        <w:jc w:val="center"/>
        <w:rPr>
          <w:b/>
          <w:sz w:val="24"/>
          <w:szCs w:val="24"/>
        </w:rPr>
      </w:pPr>
      <w:r w:rsidRPr="00DB125B">
        <w:rPr>
          <w:b/>
          <w:sz w:val="24"/>
          <w:szCs w:val="24"/>
        </w:rPr>
        <w:t>DAFTAR PUSTAKA</w:t>
      </w:r>
    </w:p>
    <w:p w14:paraId="3B4D6260" w14:textId="77777777" w:rsidR="00F31DBD" w:rsidRPr="00871791" w:rsidRDefault="00F31DBD" w:rsidP="00404B00">
      <w:pPr>
        <w:widowControl/>
        <w:autoSpaceDE/>
        <w:autoSpaceDN/>
        <w:spacing w:after="160"/>
        <w:ind w:left="567" w:right="-1" w:hanging="567"/>
        <w:jc w:val="both"/>
        <w:rPr>
          <w:bCs/>
          <w:sz w:val="24"/>
          <w:szCs w:val="24"/>
        </w:rPr>
      </w:pPr>
    </w:p>
    <w:p w14:paraId="7D46F0B1" w14:textId="77777777" w:rsidR="00EE20BE" w:rsidRPr="00871791" w:rsidRDefault="00F31DBD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Adi Fahrudin. 2012. </w:t>
      </w:r>
      <w:r w:rsidRPr="00871791">
        <w:rPr>
          <w:bCs/>
          <w:i/>
          <w:iCs/>
          <w:sz w:val="24"/>
          <w:szCs w:val="24"/>
        </w:rPr>
        <w:t>Pengantar Kesejahteraan Sosial</w:t>
      </w:r>
      <w:r w:rsidRPr="00871791">
        <w:rPr>
          <w:bCs/>
          <w:sz w:val="24"/>
          <w:szCs w:val="24"/>
        </w:rPr>
        <w:t>. Bandung: PT Refika Aditama.</w:t>
      </w:r>
    </w:p>
    <w:p w14:paraId="2E05C9A2" w14:textId="77777777" w:rsidR="00EE20BE" w:rsidRPr="00871791" w:rsidRDefault="00754795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Alan Supriatna. 2017. </w:t>
      </w:r>
      <w:r w:rsidRPr="00871791">
        <w:rPr>
          <w:bCs/>
          <w:i/>
          <w:iCs/>
          <w:sz w:val="24"/>
          <w:szCs w:val="24"/>
        </w:rPr>
        <w:t>Efektivitas Program Keluarga Harapan (PKH) dalam Meningkatkan Taraf Pendidikan Warga di Desa Pamotan Kecamatan Kalipucang Kabupaten Pangandaran</w:t>
      </w:r>
      <w:r w:rsidRPr="00871791">
        <w:rPr>
          <w:bCs/>
          <w:sz w:val="24"/>
          <w:szCs w:val="24"/>
        </w:rPr>
        <w:t>. Pekerjaan Sosial. Politeknik Kesejahteraan Sosial Bandung.</w:t>
      </w:r>
    </w:p>
    <w:p w14:paraId="767E4F13" w14:textId="02AD6EF9" w:rsidR="003C5F27" w:rsidRPr="00871791" w:rsidRDefault="003C5F27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Ayuniati Lingga, Rusli Yusuf, Irwan Putra. 2019. </w:t>
      </w:r>
      <w:r w:rsidRPr="00871791">
        <w:rPr>
          <w:bCs/>
          <w:i/>
          <w:iCs/>
          <w:sz w:val="24"/>
          <w:szCs w:val="24"/>
        </w:rPr>
        <w:t>Efek Program Keluarga Harapan (PKH) terhadap Peningkatan Kemandirian Masyarakat Miskin di Desa Lampakuk, Kecamatan Kuta Cot Glie, Aceh Besar</w:t>
      </w:r>
      <w:r w:rsidRPr="00871791">
        <w:rPr>
          <w:bCs/>
          <w:sz w:val="24"/>
          <w:szCs w:val="24"/>
        </w:rPr>
        <w:t>. Universitas Syiah Kuala Banda Aceh.</w:t>
      </w:r>
    </w:p>
    <w:p w14:paraId="266C91F1" w14:textId="77777777" w:rsidR="00EE20BE" w:rsidRPr="00871791" w:rsidRDefault="00F31DBD" w:rsidP="00404B00">
      <w:pPr>
        <w:ind w:left="567" w:right="-1" w:hanging="567"/>
        <w:jc w:val="both"/>
        <w:rPr>
          <w:bCs/>
          <w:iCs/>
          <w:sz w:val="24"/>
          <w:szCs w:val="24"/>
          <w:lang w:val="en-US"/>
        </w:rPr>
      </w:pPr>
      <w:r w:rsidRPr="00871791">
        <w:rPr>
          <w:bCs/>
          <w:iCs/>
          <w:sz w:val="24"/>
          <w:szCs w:val="24"/>
          <w:lang w:val="en-US"/>
        </w:rPr>
        <w:t xml:space="preserve">Badan Pusat </w:t>
      </w:r>
      <w:proofErr w:type="spellStart"/>
      <w:r w:rsidRPr="00871791">
        <w:rPr>
          <w:bCs/>
          <w:iCs/>
          <w:sz w:val="24"/>
          <w:szCs w:val="24"/>
          <w:lang w:val="en-US"/>
        </w:rPr>
        <w:t>Statistik</w:t>
      </w:r>
      <w:proofErr w:type="spellEnd"/>
      <w:r w:rsidRPr="00871791">
        <w:rPr>
          <w:bCs/>
          <w:iCs/>
          <w:sz w:val="24"/>
          <w:szCs w:val="24"/>
          <w:lang w:val="en-US"/>
        </w:rPr>
        <w:t xml:space="preserve">. 2023. </w:t>
      </w:r>
      <w:proofErr w:type="spellStart"/>
      <w:r w:rsidRPr="00871791">
        <w:rPr>
          <w:bCs/>
          <w:iCs/>
          <w:sz w:val="24"/>
          <w:szCs w:val="24"/>
          <w:lang w:val="en-US"/>
        </w:rPr>
        <w:t>Tanggal</w:t>
      </w:r>
      <w:proofErr w:type="spellEnd"/>
      <w:r w:rsidRPr="00871791">
        <w:rPr>
          <w:bCs/>
          <w:iCs/>
          <w:sz w:val="24"/>
          <w:szCs w:val="24"/>
          <w:lang w:val="en-US"/>
        </w:rPr>
        <w:t xml:space="preserve"> </w:t>
      </w:r>
      <w:proofErr w:type="spellStart"/>
      <w:r w:rsidRPr="00871791">
        <w:rPr>
          <w:bCs/>
          <w:iCs/>
          <w:sz w:val="24"/>
          <w:szCs w:val="24"/>
          <w:lang w:val="en-US"/>
        </w:rPr>
        <w:t>akses</w:t>
      </w:r>
      <w:proofErr w:type="spellEnd"/>
      <w:r w:rsidRPr="00871791">
        <w:rPr>
          <w:bCs/>
          <w:iCs/>
          <w:sz w:val="24"/>
          <w:szCs w:val="24"/>
          <w:lang w:val="en-US"/>
        </w:rPr>
        <w:t xml:space="preserve"> 21-06-2023. </w:t>
      </w:r>
      <w:hyperlink r:id="rId6" w:history="1">
        <w:r w:rsidRPr="00871791">
          <w:rPr>
            <w:rStyle w:val="Hyperlink"/>
            <w:bCs/>
            <w:iCs/>
            <w:color w:val="auto"/>
            <w:sz w:val="24"/>
            <w:szCs w:val="24"/>
            <w:lang w:val="en-US"/>
          </w:rPr>
          <w:t>https://bandungkota.bps.go.id/indicator/23/104/1/indikatorkemiskinan.html</w:t>
        </w:r>
      </w:hyperlink>
      <w:r w:rsidRPr="00871791">
        <w:rPr>
          <w:bCs/>
          <w:iCs/>
          <w:sz w:val="24"/>
          <w:szCs w:val="24"/>
          <w:lang w:val="en-US"/>
        </w:rPr>
        <w:t>.</w:t>
      </w:r>
    </w:p>
    <w:p w14:paraId="292136E4" w14:textId="2FC52C7B" w:rsidR="00EE20BE" w:rsidRPr="00871791" w:rsidRDefault="00134136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Baumeister, Roy F., and Tierney, John. 2011. </w:t>
      </w:r>
      <w:r w:rsidRPr="00871791">
        <w:rPr>
          <w:bCs/>
          <w:i/>
          <w:iCs/>
          <w:sz w:val="24"/>
          <w:szCs w:val="24"/>
        </w:rPr>
        <w:t>Willpower: Rediscovering the Greatest Human Strength</w:t>
      </w:r>
      <w:r w:rsidRPr="00871791">
        <w:rPr>
          <w:bCs/>
          <w:sz w:val="24"/>
          <w:szCs w:val="24"/>
        </w:rPr>
        <w:t>. Penguin Books.</w:t>
      </w:r>
    </w:p>
    <w:p w14:paraId="3023C304" w14:textId="5B6B18BB" w:rsidR="00EE20BE" w:rsidRPr="00871791" w:rsidRDefault="00F31DBD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Bubolz, M.M., and M. Suzanne Sontag.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1993. Human Ecology Theory. Dalam Boss,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Doherty, LaRossa, Schumm, &amp; Steinmetz.   Sourcebook of Family Theories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and</w:t>
      </w:r>
      <w:r w:rsidRPr="00871791">
        <w:rPr>
          <w:bCs/>
          <w:spacing w:val="-2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Methods.</w:t>
      </w:r>
      <w:r w:rsidRPr="00871791">
        <w:rPr>
          <w:bCs/>
          <w:spacing w:val="-6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A</w:t>
      </w:r>
      <w:r w:rsidRPr="00871791">
        <w:rPr>
          <w:bCs/>
          <w:spacing w:val="-2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Contextual</w:t>
      </w:r>
      <w:r w:rsidRPr="00871791">
        <w:rPr>
          <w:bCs/>
          <w:spacing w:val="-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Approach.</w:t>
      </w:r>
      <w:r w:rsidRPr="00871791">
        <w:rPr>
          <w:bCs/>
          <w:spacing w:val="58"/>
          <w:sz w:val="24"/>
          <w:szCs w:val="24"/>
        </w:rPr>
        <w:t xml:space="preserve"> </w:t>
      </w:r>
      <w:r w:rsidR="00871791" w:rsidRPr="00871791">
        <w:rPr>
          <w:bCs/>
          <w:sz w:val="24"/>
          <w:szCs w:val="24"/>
        </w:rPr>
        <w:t>New</w:t>
      </w:r>
      <w:r w:rsidR="00871791" w:rsidRPr="00871791">
        <w:rPr>
          <w:bCs/>
          <w:spacing w:val="-3"/>
          <w:sz w:val="24"/>
          <w:szCs w:val="24"/>
        </w:rPr>
        <w:t xml:space="preserve"> </w:t>
      </w:r>
      <w:r w:rsidR="00871791" w:rsidRPr="00871791">
        <w:rPr>
          <w:bCs/>
          <w:sz w:val="24"/>
          <w:szCs w:val="24"/>
        </w:rPr>
        <w:t>York</w:t>
      </w:r>
      <w:r w:rsidR="00871791" w:rsidRPr="00871791">
        <w:rPr>
          <w:bCs/>
          <w:spacing w:val="-2"/>
          <w:sz w:val="24"/>
          <w:szCs w:val="24"/>
        </w:rPr>
        <w:t xml:space="preserve"> </w:t>
      </w:r>
      <w:r w:rsidR="00871791" w:rsidRPr="00871791">
        <w:rPr>
          <w:bCs/>
          <w:sz w:val="24"/>
          <w:szCs w:val="24"/>
        </w:rPr>
        <w:t>and</w:t>
      </w:r>
      <w:r w:rsidR="00871791" w:rsidRPr="00871791">
        <w:rPr>
          <w:bCs/>
          <w:spacing w:val="-1"/>
          <w:sz w:val="24"/>
          <w:szCs w:val="24"/>
        </w:rPr>
        <w:t xml:space="preserve"> </w:t>
      </w:r>
      <w:r w:rsidR="00871791" w:rsidRPr="00871791">
        <w:rPr>
          <w:bCs/>
          <w:sz w:val="24"/>
          <w:szCs w:val="24"/>
        </w:rPr>
        <w:t xml:space="preserve">London: </w:t>
      </w:r>
      <w:r w:rsidRPr="00871791">
        <w:rPr>
          <w:bCs/>
          <w:sz w:val="24"/>
          <w:szCs w:val="24"/>
        </w:rPr>
        <w:t>Plenum</w:t>
      </w:r>
      <w:r w:rsidRPr="00871791">
        <w:rPr>
          <w:bCs/>
          <w:spacing w:val="-8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Press.</w:t>
      </w:r>
    </w:p>
    <w:p w14:paraId="05E28B50" w14:textId="0F51F2A3" w:rsidR="00F61B04" w:rsidRPr="00871791" w:rsidRDefault="00F61B04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Covey, Stephen R. 1989. </w:t>
      </w:r>
      <w:r w:rsidRPr="00871791">
        <w:rPr>
          <w:bCs/>
          <w:i/>
          <w:iCs/>
          <w:sz w:val="24"/>
          <w:szCs w:val="24"/>
        </w:rPr>
        <w:t>The 7 Habits of Highly Effective People</w:t>
      </w:r>
      <w:r w:rsidRPr="00871791">
        <w:rPr>
          <w:bCs/>
          <w:sz w:val="24"/>
          <w:szCs w:val="24"/>
        </w:rPr>
        <w:t>. Free Press.</w:t>
      </w:r>
    </w:p>
    <w:p w14:paraId="5F4D029B" w14:textId="0F47A86E" w:rsidR="000046D1" w:rsidRPr="00871791" w:rsidRDefault="000046D1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Desmita. 2011. </w:t>
      </w:r>
      <w:r w:rsidRPr="00871791">
        <w:rPr>
          <w:bCs/>
          <w:i/>
          <w:iCs/>
          <w:sz w:val="24"/>
          <w:szCs w:val="24"/>
        </w:rPr>
        <w:t>Psikologi Perkembangan Peserta Didik</w:t>
      </w:r>
      <w:r w:rsidRPr="00871791">
        <w:rPr>
          <w:bCs/>
          <w:sz w:val="24"/>
          <w:szCs w:val="24"/>
        </w:rPr>
        <w:t xml:space="preserve">. </w:t>
      </w:r>
      <w:r w:rsidR="00871791" w:rsidRPr="00871791">
        <w:rPr>
          <w:bCs/>
          <w:sz w:val="24"/>
          <w:szCs w:val="24"/>
        </w:rPr>
        <w:t xml:space="preserve">Bandung: </w:t>
      </w:r>
      <w:r w:rsidRPr="00871791">
        <w:rPr>
          <w:bCs/>
          <w:sz w:val="24"/>
          <w:szCs w:val="24"/>
        </w:rPr>
        <w:t>PT Remaja Rosdakarya.</w:t>
      </w:r>
    </w:p>
    <w:p w14:paraId="35FBDAD6" w14:textId="77777777" w:rsidR="000046D1" w:rsidRPr="00871791" w:rsidRDefault="00F31DBD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Dwi Heru Sukoco. 2011. </w:t>
      </w:r>
      <w:r w:rsidRPr="00871791">
        <w:rPr>
          <w:bCs/>
          <w:i/>
          <w:iCs/>
          <w:sz w:val="24"/>
          <w:szCs w:val="24"/>
        </w:rPr>
        <w:t>Profesi Pekerjaan Sosial dan Proses Pertolongannya</w:t>
      </w:r>
      <w:r w:rsidRPr="00871791">
        <w:rPr>
          <w:bCs/>
          <w:sz w:val="24"/>
          <w:szCs w:val="24"/>
        </w:rPr>
        <w:t xml:space="preserve">. </w:t>
      </w:r>
    </w:p>
    <w:p w14:paraId="3FCC0FDC" w14:textId="0CDB8FBA" w:rsidR="00B15BF4" w:rsidRPr="00871791" w:rsidRDefault="00B15BF4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Ghufron Nur M., dan S Risnawati Rini. 2012. </w:t>
      </w:r>
      <w:r w:rsidRPr="00871791">
        <w:rPr>
          <w:bCs/>
          <w:i/>
          <w:iCs/>
          <w:sz w:val="24"/>
          <w:szCs w:val="24"/>
        </w:rPr>
        <w:t>Teori- Teori Psikologi</w:t>
      </w:r>
      <w:r w:rsidRPr="00871791">
        <w:rPr>
          <w:bCs/>
          <w:sz w:val="24"/>
          <w:szCs w:val="24"/>
        </w:rPr>
        <w:t xml:space="preserve">. </w:t>
      </w:r>
      <w:r w:rsidR="00871791" w:rsidRPr="00871791">
        <w:rPr>
          <w:bCs/>
          <w:sz w:val="24"/>
          <w:szCs w:val="24"/>
        </w:rPr>
        <w:t xml:space="preserve">Jogjakarta: </w:t>
      </w:r>
      <w:r w:rsidRPr="00871791">
        <w:rPr>
          <w:bCs/>
          <w:sz w:val="24"/>
          <w:szCs w:val="24"/>
        </w:rPr>
        <w:t>Ar-ruzz Media.</w:t>
      </w:r>
    </w:p>
    <w:p w14:paraId="64F328C5" w14:textId="77777777" w:rsidR="00DB125B" w:rsidRDefault="000046D1" w:rsidP="00404B00">
      <w:pPr>
        <w:ind w:left="567" w:right="-1" w:hanging="567"/>
        <w:jc w:val="both"/>
        <w:rPr>
          <w:bCs/>
          <w:color w:val="000000" w:themeColor="text1"/>
          <w:sz w:val="24"/>
          <w:szCs w:val="24"/>
        </w:rPr>
      </w:pPr>
      <w:r w:rsidRPr="00871791">
        <w:rPr>
          <w:bCs/>
          <w:color w:val="000000" w:themeColor="text1"/>
          <w:sz w:val="24"/>
          <w:szCs w:val="24"/>
        </w:rPr>
        <w:t xml:space="preserve">Herman Mudjiono, W. Hisbaron M. 1996. </w:t>
      </w:r>
      <w:r w:rsidRPr="00871791">
        <w:rPr>
          <w:bCs/>
          <w:i/>
          <w:iCs/>
          <w:color w:val="000000" w:themeColor="text1"/>
          <w:sz w:val="24"/>
          <w:szCs w:val="24"/>
        </w:rPr>
        <w:t>Fungsi Keluarga dalam Meningkatkan Kualitas Sumber Daya Manusia</w:t>
      </w:r>
      <w:r w:rsidRPr="00871791">
        <w:rPr>
          <w:bCs/>
          <w:color w:val="000000" w:themeColor="text1"/>
          <w:sz w:val="24"/>
          <w:szCs w:val="24"/>
        </w:rPr>
        <w:t>.</w:t>
      </w:r>
      <w:r w:rsidR="00871791" w:rsidRPr="00871791">
        <w:rPr>
          <w:bCs/>
          <w:color w:val="000000" w:themeColor="text1"/>
          <w:sz w:val="24"/>
          <w:szCs w:val="24"/>
        </w:rPr>
        <w:t xml:space="preserve"> Yogyakarta:</w:t>
      </w:r>
      <w:r w:rsidRPr="00871791">
        <w:rPr>
          <w:bCs/>
          <w:color w:val="000000" w:themeColor="text1"/>
          <w:sz w:val="24"/>
          <w:szCs w:val="24"/>
        </w:rPr>
        <w:t xml:space="preserve"> Departemen Kebudayaan.</w:t>
      </w:r>
    </w:p>
    <w:p w14:paraId="74B079F5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IDI</w:t>
      </w:r>
      <w:r w:rsidRPr="00871791">
        <w:rPr>
          <w:bCs/>
          <w:spacing w:val="10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Subandy</w:t>
      </w:r>
      <w:r w:rsidRPr="00871791">
        <w:rPr>
          <w:bCs/>
          <w:spacing w:val="1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Ibrahim.</w:t>
      </w:r>
      <w:r w:rsidRPr="00871791">
        <w:rPr>
          <w:bCs/>
          <w:spacing w:val="16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2020.</w:t>
      </w:r>
      <w:r w:rsidRPr="00871791">
        <w:rPr>
          <w:bCs/>
          <w:spacing w:val="20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Jurnalisme</w:t>
      </w:r>
      <w:r w:rsidRPr="00871791">
        <w:rPr>
          <w:bCs/>
          <w:i/>
          <w:spacing w:val="13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Kemiskinan</w:t>
      </w:r>
      <w:r w:rsidRPr="00871791">
        <w:rPr>
          <w:bCs/>
          <w:i/>
          <w:spacing w:val="15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Representasi</w:t>
      </w:r>
      <w:r w:rsidRPr="00871791">
        <w:rPr>
          <w:bCs/>
          <w:i/>
          <w:spacing w:val="14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Kemiskinan</w:t>
      </w:r>
      <w:r w:rsidRPr="00871791">
        <w:rPr>
          <w:bCs/>
          <w:i/>
          <w:spacing w:val="-57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di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Media</w:t>
      </w:r>
      <w:r w:rsidRPr="00871791">
        <w:rPr>
          <w:bCs/>
          <w:i/>
          <w:spacing w:val="-3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Lokal</w:t>
      </w:r>
      <w:r w:rsidRPr="00871791">
        <w:rPr>
          <w:bCs/>
          <w:sz w:val="24"/>
          <w:szCs w:val="24"/>
        </w:rPr>
        <w:t>.</w:t>
      </w:r>
      <w:r w:rsidRPr="00871791">
        <w:rPr>
          <w:bCs/>
          <w:spacing w:val="-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Jakarta:</w:t>
      </w:r>
      <w:r w:rsidRPr="00871791">
        <w:rPr>
          <w:bCs/>
          <w:spacing w:val="-4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PT</w:t>
      </w:r>
      <w:r w:rsidRPr="00871791">
        <w:rPr>
          <w:bCs/>
          <w:spacing w:val="-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Kompas</w:t>
      </w:r>
      <w:r w:rsidRPr="00871791">
        <w:rPr>
          <w:bCs/>
          <w:spacing w:val="-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Media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Nusantara.</w:t>
      </w:r>
    </w:p>
    <w:p w14:paraId="3143A7B6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Ife, Jim. 1995. </w:t>
      </w:r>
      <w:r w:rsidRPr="00871791">
        <w:rPr>
          <w:bCs/>
          <w:i/>
          <w:iCs/>
          <w:sz w:val="24"/>
          <w:szCs w:val="24"/>
        </w:rPr>
        <w:t>Community Development: Creating Community Alternatives, Vision, Analysis &amp; Practice</w:t>
      </w:r>
      <w:r w:rsidRPr="00871791">
        <w:rPr>
          <w:bCs/>
          <w:sz w:val="24"/>
          <w:szCs w:val="24"/>
        </w:rPr>
        <w:t>. Logman, Australia.</w:t>
      </w:r>
    </w:p>
    <w:p w14:paraId="0B85C6C4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Kuncoro.</w:t>
      </w:r>
      <w:r w:rsidRPr="00871791">
        <w:rPr>
          <w:bCs/>
          <w:spacing w:val="2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2006.</w:t>
      </w:r>
      <w:r w:rsidRPr="00871791">
        <w:rPr>
          <w:bCs/>
          <w:spacing w:val="18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Ekonomi</w:t>
      </w:r>
      <w:r w:rsidRPr="00871791">
        <w:rPr>
          <w:bCs/>
          <w:i/>
          <w:spacing w:val="20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Pembangunan,</w:t>
      </w:r>
      <w:r w:rsidRPr="00871791">
        <w:rPr>
          <w:bCs/>
          <w:i/>
          <w:spacing w:val="16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Teori,</w:t>
      </w:r>
      <w:r w:rsidRPr="00871791">
        <w:rPr>
          <w:bCs/>
          <w:i/>
          <w:spacing w:val="18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Masalah</w:t>
      </w:r>
      <w:r w:rsidRPr="00871791">
        <w:rPr>
          <w:bCs/>
          <w:i/>
          <w:spacing w:val="19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dan</w:t>
      </w:r>
      <w:r w:rsidRPr="00871791">
        <w:rPr>
          <w:bCs/>
          <w:i/>
          <w:spacing w:val="19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Kebijakan</w:t>
      </w:r>
      <w:r w:rsidRPr="00871791">
        <w:rPr>
          <w:bCs/>
          <w:sz w:val="24"/>
          <w:szCs w:val="24"/>
        </w:rPr>
        <w:t>.</w:t>
      </w:r>
      <w:r w:rsidRPr="00871791">
        <w:rPr>
          <w:bCs/>
          <w:spacing w:val="22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Yogyakarta: UPP</w:t>
      </w:r>
      <w:r w:rsidRPr="00871791">
        <w:rPr>
          <w:bCs/>
          <w:spacing w:val="-57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AMP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YKPN.</w:t>
      </w:r>
    </w:p>
    <w:p w14:paraId="2626F1EB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Masrun, dkk. (1986). </w:t>
      </w:r>
      <w:r w:rsidRPr="00871791">
        <w:rPr>
          <w:bCs/>
          <w:i/>
          <w:iCs/>
          <w:sz w:val="24"/>
          <w:szCs w:val="24"/>
        </w:rPr>
        <w:t>Studi Mengenai Kemandirian Penduduk di Tiga Suku Bangsa (Jawa, Batak, Bugis)</w:t>
      </w:r>
      <w:r w:rsidRPr="00871791">
        <w:rPr>
          <w:bCs/>
          <w:sz w:val="24"/>
          <w:szCs w:val="24"/>
        </w:rPr>
        <w:t>. Kantor Mentri Negara dan Lingkungan Hidup Fakultas Psikologi Universitas Gadjah Mada.</w:t>
      </w:r>
    </w:p>
    <w:p w14:paraId="3F1B9E5C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  <w:lang w:val="en-US"/>
        </w:rPr>
      </w:pPr>
      <w:r w:rsidRPr="00871791">
        <w:rPr>
          <w:bCs/>
          <w:sz w:val="24"/>
          <w:szCs w:val="24"/>
          <w:lang w:val="en-US"/>
        </w:rPr>
        <w:t xml:space="preserve">Merdeka.com. 2018. </w:t>
      </w:r>
      <w:r w:rsidRPr="00871791">
        <w:rPr>
          <w:bCs/>
          <w:i/>
          <w:iCs/>
          <w:sz w:val="24"/>
          <w:szCs w:val="24"/>
        </w:rPr>
        <w:t>Mensos: Progam PKH Dan Desa Sejahtera Mandiri Sukses Mendorong Kemandirian</w:t>
      </w:r>
      <w:r w:rsidRPr="00871791">
        <w:rPr>
          <w:bCs/>
          <w:i/>
          <w:iCs/>
          <w:sz w:val="24"/>
          <w:szCs w:val="24"/>
          <w:lang w:val="en-US"/>
        </w:rPr>
        <w:t xml:space="preserve"> </w:t>
      </w:r>
      <w:r w:rsidRPr="00871791">
        <w:rPr>
          <w:bCs/>
          <w:i/>
          <w:iCs/>
          <w:sz w:val="24"/>
          <w:szCs w:val="24"/>
        </w:rPr>
        <w:t>Warga</w:t>
      </w:r>
      <w:r w:rsidRPr="00871791">
        <w:rPr>
          <w:bCs/>
          <w:sz w:val="24"/>
          <w:szCs w:val="24"/>
          <w:lang w:val="en-US"/>
        </w:rPr>
        <w:t xml:space="preserve">. </w:t>
      </w:r>
      <w:hyperlink r:id="rId7" w:history="1">
        <w:r w:rsidRPr="00871791">
          <w:rPr>
            <w:rStyle w:val="Hyperlink"/>
            <w:bCs/>
            <w:color w:val="auto"/>
            <w:sz w:val="24"/>
            <w:szCs w:val="24"/>
          </w:rPr>
          <w:t>https://www.merdeka.com/uang/</w:t>
        </w:r>
      </w:hyperlink>
      <w:r w:rsidRPr="00871791">
        <w:rPr>
          <w:bCs/>
          <w:sz w:val="24"/>
          <w:szCs w:val="24"/>
          <w:lang w:val="en-US"/>
        </w:rPr>
        <w:t xml:space="preserve"> </w:t>
      </w:r>
      <w:r w:rsidRPr="00871791">
        <w:rPr>
          <w:bCs/>
          <w:sz w:val="24"/>
          <w:szCs w:val="24"/>
        </w:rPr>
        <w:t>mensos-progam-pkh-dan-desa-</w:t>
      </w:r>
      <w:r w:rsidRPr="00871791">
        <w:rPr>
          <w:bCs/>
          <w:sz w:val="24"/>
          <w:szCs w:val="24"/>
          <w:lang w:val="en-US"/>
        </w:rPr>
        <w:t xml:space="preserve"> </w:t>
      </w:r>
      <w:r w:rsidRPr="00871791">
        <w:rPr>
          <w:bCs/>
          <w:sz w:val="24"/>
          <w:szCs w:val="24"/>
        </w:rPr>
        <w:t>sejahtera-mandiri-sukses-mendorong-kemandirian-warga.html</w:t>
      </w:r>
      <w:r w:rsidRPr="00871791">
        <w:rPr>
          <w:bCs/>
          <w:sz w:val="24"/>
          <w:szCs w:val="24"/>
          <w:lang w:val="en-US"/>
        </w:rPr>
        <w:t>.</w:t>
      </w:r>
    </w:p>
    <w:p w14:paraId="3B28770E" w14:textId="77777777" w:rsidR="00404B00" w:rsidRPr="00871791" w:rsidRDefault="00404B0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Moleong, Lexy J. 2017. </w:t>
      </w:r>
      <w:r w:rsidRPr="00871791">
        <w:rPr>
          <w:bCs/>
          <w:i/>
          <w:sz w:val="24"/>
          <w:szCs w:val="24"/>
        </w:rPr>
        <w:t>Metode Penelitian Kualitatif</w:t>
      </w:r>
      <w:r w:rsidRPr="00871791">
        <w:rPr>
          <w:bCs/>
          <w:sz w:val="24"/>
          <w:szCs w:val="24"/>
        </w:rPr>
        <w:t>, cetakan ke-36. Bandung:</w:t>
      </w:r>
      <w:r w:rsidRPr="00871791">
        <w:rPr>
          <w:bCs/>
          <w:spacing w:val="-57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Remaja Rosdakarya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Offset.</w:t>
      </w:r>
    </w:p>
    <w:p w14:paraId="5FD86381" w14:textId="77777777" w:rsidR="00404B00" w:rsidRDefault="00404B00" w:rsidP="00404B00">
      <w:pPr>
        <w:ind w:right="-1"/>
        <w:jc w:val="both"/>
        <w:rPr>
          <w:bCs/>
          <w:color w:val="000000" w:themeColor="text1"/>
          <w:sz w:val="24"/>
          <w:szCs w:val="24"/>
        </w:rPr>
        <w:sectPr w:rsidR="00404B00" w:rsidSect="00E95838">
          <w:footerReference w:type="default" r:id="rId8"/>
          <w:pgSz w:w="11906" w:h="16838"/>
          <w:pgMar w:top="2268" w:right="1701" w:bottom="1701" w:left="2268" w:header="708" w:footer="708" w:gutter="0"/>
          <w:pgNumType w:start="102"/>
          <w:cols w:space="708"/>
          <w:docGrid w:linePitch="360"/>
        </w:sectPr>
      </w:pPr>
    </w:p>
    <w:p w14:paraId="3F95BD0E" w14:textId="41441F9F" w:rsidR="00A25346" w:rsidRPr="00871791" w:rsidRDefault="00A25346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lastRenderedPageBreak/>
        <w:t xml:space="preserve">Nana Sudjana. 2015. </w:t>
      </w:r>
      <w:r w:rsidRPr="00871791">
        <w:rPr>
          <w:bCs/>
          <w:i/>
          <w:iCs/>
          <w:sz w:val="24"/>
          <w:szCs w:val="24"/>
        </w:rPr>
        <w:t>Penilaian Hasil Proses Belajar Mengajar</w:t>
      </w:r>
      <w:r w:rsidRPr="00871791">
        <w:rPr>
          <w:bCs/>
          <w:sz w:val="24"/>
          <w:szCs w:val="24"/>
        </w:rPr>
        <w:t xml:space="preserve">. </w:t>
      </w:r>
      <w:r w:rsidR="00871791" w:rsidRPr="00871791">
        <w:rPr>
          <w:bCs/>
          <w:sz w:val="24"/>
          <w:szCs w:val="24"/>
        </w:rPr>
        <w:t xml:space="preserve">Bandung: </w:t>
      </w:r>
      <w:r w:rsidRPr="00871791">
        <w:rPr>
          <w:bCs/>
          <w:sz w:val="24"/>
          <w:szCs w:val="24"/>
        </w:rPr>
        <w:t>PT. Remaja Rosdakarya.</w:t>
      </w:r>
    </w:p>
    <w:p w14:paraId="7C9095FF" w14:textId="77777777" w:rsidR="00EE20BE" w:rsidRPr="00871791" w:rsidRDefault="00F31DBD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Nasir,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M.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M.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Saichudin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&amp;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Maulizar.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2008.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Analisis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Faktor-Faktor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yang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Mempengaruhi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Kemiskinan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Rumah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Tangga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di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Kabupaten</w:t>
      </w:r>
      <w:r w:rsidRPr="00871791">
        <w:rPr>
          <w:bCs/>
          <w:i/>
          <w:spacing w:val="1"/>
          <w:sz w:val="24"/>
          <w:szCs w:val="24"/>
        </w:rPr>
        <w:t xml:space="preserve"> </w:t>
      </w:r>
      <w:r w:rsidRPr="00871791">
        <w:rPr>
          <w:bCs/>
          <w:i/>
          <w:sz w:val="24"/>
          <w:szCs w:val="24"/>
        </w:rPr>
        <w:t>Purworejo</w:t>
      </w:r>
      <w:r w:rsidRPr="00871791">
        <w:rPr>
          <w:bCs/>
          <w:sz w:val="24"/>
          <w:szCs w:val="24"/>
        </w:rPr>
        <w:t>. Jurnal Eksekutif. Vol. 5 No. 4, Agustus 2008. Lipi: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Jakarta.</w:t>
      </w:r>
    </w:p>
    <w:p w14:paraId="7A10A69A" w14:textId="18CCF7BE" w:rsidR="00EE20BE" w:rsidRDefault="00F31DBD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Peraturan Kementerian Sosial</w:t>
      </w:r>
      <w:r w:rsidR="00A51F77">
        <w:rPr>
          <w:bCs/>
          <w:sz w:val="24"/>
          <w:szCs w:val="24"/>
        </w:rPr>
        <w:t xml:space="preserve"> Republik Indonesia</w:t>
      </w:r>
      <w:r w:rsidRPr="00871791">
        <w:rPr>
          <w:bCs/>
          <w:sz w:val="24"/>
          <w:szCs w:val="24"/>
        </w:rPr>
        <w:t xml:space="preserve"> No. 1 Tahun 2018 tentang Program Keluarga</w:t>
      </w:r>
      <w:r w:rsidRPr="00871791">
        <w:rPr>
          <w:bCs/>
          <w:spacing w:val="1"/>
          <w:sz w:val="24"/>
          <w:szCs w:val="24"/>
        </w:rPr>
        <w:t xml:space="preserve"> </w:t>
      </w:r>
      <w:r w:rsidRPr="00871791">
        <w:rPr>
          <w:bCs/>
          <w:sz w:val="24"/>
          <w:szCs w:val="24"/>
        </w:rPr>
        <w:t>Harapan.</w:t>
      </w:r>
    </w:p>
    <w:p w14:paraId="2EFA1C42" w14:textId="10F2798D" w:rsidR="00A51F77" w:rsidRPr="00871791" w:rsidRDefault="00A51F77" w:rsidP="00404B00">
      <w:pPr>
        <w:ind w:left="567" w:right="-1" w:hanging="567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Peraturan Menteri Keuangan Republik Indonesia Nomor 78 Tahun 2017 tentang Standar Biaya Masukan.</w:t>
      </w:r>
    </w:p>
    <w:p w14:paraId="5F79318B" w14:textId="565DF33D" w:rsidR="00222D66" w:rsidRPr="00871791" w:rsidRDefault="00222D66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color w:val="000000" w:themeColor="text1"/>
          <w:sz w:val="24"/>
          <w:szCs w:val="24"/>
        </w:rPr>
        <w:t xml:space="preserve">Putri Ramadhani Salam. 2022. </w:t>
      </w:r>
      <w:r w:rsidRPr="00871791">
        <w:rPr>
          <w:bCs/>
          <w:i/>
          <w:iCs/>
          <w:sz w:val="24"/>
          <w:szCs w:val="24"/>
        </w:rPr>
        <w:t>Potrait Kemandirian Keluarga Penerima Manfaat Program Keluarga Harapan (PKH) di Kecamatan Pallangga Kabupaten Gowa</w:t>
      </w:r>
      <w:r w:rsidRPr="00871791">
        <w:rPr>
          <w:bCs/>
          <w:sz w:val="24"/>
          <w:szCs w:val="24"/>
        </w:rPr>
        <w:t>. Sosiologi. Universitas Hasanuddin Makassar.</w:t>
      </w:r>
    </w:p>
    <w:p w14:paraId="2A509EFE" w14:textId="2B217B80" w:rsidR="000F0810" w:rsidRPr="00871791" w:rsidRDefault="000F0810" w:rsidP="00404B00">
      <w:pPr>
        <w:ind w:left="567" w:right="-1" w:hanging="567"/>
        <w:jc w:val="both"/>
        <w:rPr>
          <w:bCs/>
          <w:color w:val="000000" w:themeColor="text1"/>
          <w:sz w:val="24"/>
          <w:szCs w:val="24"/>
        </w:rPr>
      </w:pPr>
      <w:r w:rsidRPr="00871791">
        <w:rPr>
          <w:bCs/>
          <w:sz w:val="24"/>
          <w:szCs w:val="24"/>
        </w:rPr>
        <w:t xml:space="preserve">Sabinus Beni, </w:t>
      </w:r>
      <w:r w:rsidRPr="00871791">
        <w:rPr>
          <w:bCs/>
          <w:color w:val="000000" w:themeColor="text1"/>
          <w:sz w:val="24"/>
          <w:szCs w:val="24"/>
        </w:rPr>
        <w:t xml:space="preserve">Veneranda Rini Hapsari, Benedhikta Kikky Vuspitasari. 2023. </w:t>
      </w:r>
      <w:r w:rsidRPr="00871791">
        <w:rPr>
          <w:bCs/>
          <w:i/>
          <w:iCs/>
          <w:color w:val="000000" w:themeColor="text1"/>
          <w:sz w:val="24"/>
          <w:szCs w:val="24"/>
        </w:rPr>
        <w:t>Dampak Program Keluarga Harapan Terhadap Kemandirian Keluarga Penerima Manfaat di Bengkayang</w:t>
      </w:r>
      <w:r w:rsidRPr="00871791">
        <w:rPr>
          <w:bCs/>
          <w:color w:val="000000" w:themeColor="text1"/>
          <w:sz w:val="24"/>
          <w:szCs w:val="24"/>
        </w:rPr>
        <w:t>. Kewirausahaan. Institut Shanti Buana.</w:t>
      </w:r>
    </w:p>
    <w:p w14:paraId="7943508C" w14:textId="1E36666B" w:rsidR="00EE20BE" w:rsidRPr="00F5550B" w:rsidRDefault="006F3FEA" w:rsidP="00F5550B">
      <w:pPr>
        <w:ind w:left="567" w:right="-1" w:hanging="567"/>
        <w:jc w:val="both"/>
        <w:rPr>
          <w:bCs/>
          <w:color w:val="000000" w:themeColor="text1"/>
          <w:sz w:val="24"/>
          <w:szCs w:val="24"/>
        </w:rPr>
      </w:pPr>
      <w:r w:rsidRPr="00871791">
        <w:rPr>
          <w:bCs/>
          <w:color w:val="000000" w:themeColor="text1"/>
          <w:sz w:val="24"/>
          <w:szCs w:val="24"/>
        </w:rPr>
        <w:t xml:space="preserve">Slameto. 2003. </w:t>
      </w:r>
      <w:r w:rsidRPr="00871791">
        <w:rPr>
          <w:bCs/>
          <w:i/>
          <w:iCs/>
          <w:color w:val="000000" w:themeColor="text1"/>
          <w:sz w:val="24"/>
          <w:szCs w:val="24"/>
        </w:rPr>
        <w:t>Belajar dan Faktor-faktor yang Mempengaruhinya</w:t>
      </w:r>
      <w:r w:rsidRPr="00871791">
        <w:rPr>
          <w:bCs/>
          <w:color w:val="000000" w:themeColor="text1"/>
          <w:sz w:val="24"/>
          <w:szCs w:val="24"/>
        </w:rPr>
        <w:t xml:space="preserve">. </w:t>
      </w:r>
      <w:r w:rsidR="00871791" w:rsidRPr="00871791">
        <w:rPr>
          <w:bCs/>
          <w:color w:val="000000" w:themeColor="text1"/>
          <w:sz w:val="24"/>
          <w:szCs w:val="24"/>
        </w:rPr>
        <w:t xml:space="preserve">Jakarta: </w:t>
      </w:r>
      <w:r w:rsidRPr="00871791">
        <w:rPr>
          <w:bCs/>
          <w:color w:val="000000" w:themeColor="text1"/>
          <w:sz w:val="24"/>
          <w:szCs w:val="24"/>
        </w:rPr>
        <w:t>Rineka Cipta.</w:t>
      </w:r>
    </w:p>
    <w:p w14:paraId="2104B07A" w14:textId="4084522A" w:rsidR="00F31DBD" w:rsidRPr="00871791" w:rsidRDefault="006D4264" w:rsidP="001A2BF7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>Sugiyono. 201</w:t>
      </w:r>
      <w:r w:rsidR="00990444">
        <w:rPr>
          <w:bCs/>
          <w:sz w:val="24"/>
          <w:szCs w:val="24"/>
        </w:rPr>
        <w:t>4</w:t>
      </w:r>
      <w:r w:rsidRPr="00871791">
        <w:rPr>
          <w:bCs/>
          <w:sz w:val="24"/>
          <w:szCs w:val="24"/>
        </w:rPr>
        <w:t>. Metode Penelitian Pendidikan: Pendekatan Kuantitatif, Kualitatif, dan R&amp;D. Alfabeta.</w:t>
      </w:r>
    </w:p>
    <w:p w14:paraId="0D680EBD" w14:textId="6C0A322A" w:rsidR="00BF6FD0" w:rsidRPr="00871791" w:rsidRDefault="00BF6FD0" w:rsidP="00404B00">
      <w:pPr>
        <w:ind w:left="567" w:right="-1" w:hanging="567"/>
        <w:jc w:val="both"/>
        <w:rPr>
          <w:bCs/>
          <w:sz w:val="24"/>
          <w:szCs w:val="24"/>
        </w:rPr>
      </w:pPr>
      <w:r w:rsidRPr="00871791">
        <w:rPr>
          <w:bCs/>
          <w:sz w:val="24"/>
          <w:szCs w:val="24"/>
        </w:rPr>
        <w:t xml:space="preserve">Yuliana Qurrota ‘Ayun, Agus Ahmad Safei, dan Ali Aziz. 2021. </w:t>
      </w:r>
      <w:r w:rsidRPr="00871791">
        <w:rPr>
          <w:bCs/>
          <w:i/>
          <w:iCs/>
          <w:sz w:val="24"/>
          <w:szCs w:val="24"/>
        </w:rPr>
        <w:t>Peran Program Keluarga Harapan (PKH) dalam Meningkatkan Kesejahteraan Keluarga</w:t>
      </w:r>
      <w:r w:rsidRPr="00871791">
        <w:rPr>
          <w:bCs/>
          <w:sz w:val="24"/>
          <w:szCs w:val="24"/>
        </w:rPr>
        <w:t>. Pengembangan Masyarakat Islam. UIN Sunan Gunung Djati.</w:t>
      </w:r>
    </w:p>
    <w:sectPr w:rsidR="00BF6FD0" w:rsidRPr="00871791" w:rsidSect="00F31DBD">
      <w:headerReference w:type="default" r:id="rId9"/>
      <w:footerReference w:type="default" r:id="rId10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60DDF0" w14:textId="77777777" w:rsidR="00160303" w:rsidRDefault="00160303" w:rsidP="00DB125B">
      <w:r>
        <w:separator/>
      </w:r>
    </w:p>
  </w:endnote>
  <w:endnote w:type="continuationSeparator" w:id="0">
    <w:p w14:paraId="64800FD7" w14:textId="77777777" w:rsidR="00160303" w:rsidRDefault="00160303" w:rsidP="00DB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102718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825742" w14:textId="6592D82D" w:rsidR="00DB125B" w:rsidRDefault="00DB125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92FBDE5" w14:textId="77777777" w:rsidR="00DB125B" w:rsidRDefault="00DB125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E761B" w14:textId="77777777" w:rsidR="00DB125B" w:rsidRDefault="00DB12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084897" w14:textId="77777777" w:rsidR="00160303" w:rsidRDefault="00160303" w:rsidP="00DB125B">
      <w:r>
        <w:separator/>
      </w:r>
    </w:p>
  </w:footnote>
  <w:footnote w:type="continuationSeparator" w:id="0">
    <w:p w14:paraId="43D8BCFE" w14:textId="77777777" w:rsidR="00160303" w:rsidRDefault="00160303" w:rsidP="00DB12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2521991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08ACFA8" w14:textId="6A1B9EDB" w:rsidR="00DB125B" w:rsidRDefault="00DB125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7961E" w14:textId="77777777" w:rsidR="00DB125B" w:rsidRDefault="00DB125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DBD"/>
    <w:rsid w:val="000046D1"/>
    <w:rsid w:val="0002133B"/>
    <w:rsid w:val="000F0810"/>
    <w:rsid w:val="00134136"/>
    <w:rsid w:val="00160303"/>
    <w:rsid w:val="00160C66"/>
    <w:rsid w:val="001A2BF7"/>
    <w:rsid w:val="001E4BD1"/>
    <w:rsid w:val="00210B85"/>
    <w:rsid w:val="00222D66"/>
    <w:rsid w:val="00252766"/>
    <w:rsid w:val="00263BF8"/>
    <w:rsid w:val="002925E0"/>
    <w:rsid w:val="002F03D5"/>
    <w:rsid w:val="00327912"/>
    <w:rsid w:val="003C5F27"/>
    <w:rsid w:val="00404B00"/>
    <w:rsid w:val="004749F3"/>
    <w:rsid w:val="004F7325"/>
    <w:rsid w:val="005A37AF"/>
    <w:rsid w:val="0063030C"/>
    <w:rsid w:val="006D4264"/>
    <w:rsid w:val="006F3FEA"/>
    <w:rsid w:val="00754795"/>
    <w:rsid w:val="00871791"/>
    <w:rsid w:val="00937D71"/>
    <w:rsid w:val="00990444"/>
    <w:rsid w:val="00A25346"/>
    <w:rsid w:val="00A51F77"/>
    <w:rsid w:val="00A606CA"/>
    <w:rsid w:val="00AD456E"/>
    <w:rsid w:val="00B15BF4"/>
    <w:rsid w:val="00B5747B"/>
    <w:rsid w:val="00B838B9"/>
    <w:rsid w:val="00BF6FD0"/>
    <w:rsid w:val="00C83920"/>
    <w:rsid w:val="00DA3814"/>
    <w:rsid w:val="00DB125B"/>
    <w:rsid w:val="00E37001"/>
    <w:rsid w:val="00E754BC"/>
    <w:rsid w:val="00E95838"/>
    <w:rsid w:val="00EE20BE"/>
    <w:rsid w:val="00F31DBD"/>
    <w:rsid w:val="00F54AB1"/>
    <w:rsid w:val="00F5550B"/>
    <w:rsid w:val="00F61B04"/>
    <w:rsid w:val="00FC6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E4743"/>
  <w15:chartTrackingRefBased/>
  <w15:docId w15:val="{4A9572A6-F4DD-4ECA-96DE-48531770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F31DB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id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F31DBD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31DBD"/>
    <w:rPr>
      <w:rFonts w:ascii="Times New Roman" w:eastAsia="Times New Roman" w:hAnsi="Times New Roman" w:cs="Times New Roman"/>
      <w:kern w:val="0"/>
      <w:sz w:val="24"/>
      <w:szCs w:val="24"/>
      <w:lang w:val="id"/>
      <w14:ligatures w14:val="none"/>
    </w:rPr>
  </w:style>
  <w:style w:type="character" w:styleId="Hyperlink">
    <w:name w:val="Hyperlink"/>
    <w:basedOn w:val="DefaultParagraphFont"/>
    <w:uiPriority w:val="99"/>
    <w:unhideWhenUsed/>
    <w:rsid w:val="00F31DBD"/>
    <w:rPr>
      <w:color w:val="0563C1" w:themeColor="hyperlink"/>
      <w:u w:val="single"/>
    </w:rPr>
  </w:style>
  <w:style w:type="character" w:customStyle="1" w:styleId="ref-journal">
    <w:name w:val="ref-journal"/>
    <w:basedOn w:val="DefaultParagraphFont"/>
    <w:rsid w:val="00F31DBD"/>
  </w:style>
  <w:style w:type="character" w:styleId="UnresolvedMention">
    <w:name w:val="Unresolved Mention"/>
    <w:basedOn w:val="DefaultParagraphFont"/>
    <w:uiPriority w:val="99"/>
    <w:semiHidden/>
    <w:unhideWhenUsed/>
    <w:rsid w:val="00EE20B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B125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125B"/>
    <w:rPr>
      <w:rFonts w:ascii="Times New Roman" w:eastAsia="Times New Roman" w:hAnsi="Times New Roman" w:cs="Times New Roman"/>
      <w:kern w:val="0"/>
      <w:lang w:val="id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B125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125B"/>
    <w:rPr>
      <w:rFonts w:ascii="Times New Roman" w:eastAsia="Times New Roman" w:hAnsi="Times New Roman" w:cs="Times New Roman"/>
      <w:kern w:val="0"/>
      <w:lang w:val="id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www.merdeka.com/uang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ndungkota.bps.go.id/indicator/23/104/1/indikatorkemiskinan.htm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Iriana Prihatini</dc:creator>
  <cp:keywords/>
  <dc:description/>
  <cp:lastModifiedBy>Iriana Prihatini</cp:lastModifiedBy>
  <cp:revision>21</cp:revision>
  <dcterms:created xsi:type="dcterms:W3CDTF">2024-06-03T07:23:00Z</dcterms:created>
  <dcterms:modified xsi:type="dcterms:W3CDTF">2024-08-12T11:30:00Z</dcterms:modified>
</cp:coreProperties>
</file>