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DBA63B" w14:textId="77777777" w:rsidR="007B5C8A" w:rsidRPr="00CA5A69" w:rsidRDefault="007B5C8A" w:rsidP="007B5C8A">
      <w:pPr>
        <w:spacing w:line="480" w:lineRule="auto"/>
        <w:jc w:val="center"/>
        <w:rPr>
          <w:rFonts w:asciiTheme="majorBidi" w:hAnsiTheme="majorBidi" w:cstheme="majorBidi"/>
          <w:b/>
          <w:bCs/>
          <w:sz w:val="24"/>
          <w:szCs w:val="24"/>
        </w:rPr>
      </w:pPr>
      <w:r w:rsidRPr="00CA5A69">
        <w:rPr>
          <w:rFonts w:asciiTheme="majorBidi" w:hAnsiTheme="majorBidi" w:cstheme="majorBidi"/>
          <w:b/>
          <w:bCs/>
          <w:sz w:val="24"/>
          <w:szCs w:val="24"/>
        </w:rPr>
        <w:t>ABSTRACT</w:t>
      </w:r>
    </w:p>
    <w:p w14:paraId="1C84D790" w14:textId="77777777" w:rsidR="007B5C8A" w:rsidRPr="00CA5A69" w:rsidRDefault="007B5C8A" w:rsidP="007B5C8A">
      <w:pPr>
        <w:jc w:val="both"/>
        <w:rPr>
          <w:rFonts w:asciiTheme="majorBidi" w:hAnsiTheme="majorBidi" w:cstheme="majorBidi"/>
          <w:b/>
          <w:bCs/>
          <w:sz w:val="24"/>
          <w:szCs w:val="24"/>
        </w:rPr>
      </w:pPr>
      <w:r w:rsidRPr="00CA5A69">
        <w:rPr>
          <w:rFonts w:asciiTheme="majorBidi" w:hAnsiTheme="majorBidi" w:cstheme="majorBidi"/>
          <w:b/>
          <w:bCs/>
          <w:sz w:val="24"/>
          <w:szCs w:val="24"/>
        </w:rPr>
        <w:t>REZKY ANANDA PUTRA:</w:t>
      </w:r>
      <w:r w:rsidRPr="00C36E37">
        <w:rPr>
          <w:rFonts w:asciiTheme="majorBidi" w:hAnsiTheme="majorBidi" w:cstheme="majorBidi"/>
          <w:sz w:val="24"/>
          <w:szCs w:val="24"/>
        </w:rPr>
        <w:t xml:space="preserve"> </w:t>
      </w:r>
      <w:r>
        <w:rPr>
          <w:rFonts w:asciiTheme="majorBidi" w:hAnsiTheme="majorBidi" w:cstheme="majorBidi"/>
          <w:b/>
          <w:bCs/>
          <w:sz w:val="24"/>
          <w:szCs w:val="24"/>
        </w:rPr>
        <w:t>The</w:t>
      </w:r>
      <w:r w:rsidRPr="00CA5A69">
        <w:rPr>
          <w:rFonts w:asciiTheme="majorBidi" w:hAnsiTheme="majorBidi" w:cstheme="majorBidi"/>
          <w:b/>
          <w:bCs/>
          <w:sz w:val="24"/>
          <w:szCs w:val="24"/>
        </w:rPr>
        <w:t xml:space="preserve"> Role of PKH Facilitators in the Implementation of the PKH Program in </w:t>
      </w:r>
      <w:proofErr w:type="spellStart"/>
      <w:r w:rsidRPr="00CA5A69">
        <w:rPr>
          <w:rFonts w:asciiTheme="majorBidi" w:hAnsiTheme="majorBidi" w:cstheme="majorBidi"/>
          <w:b/>
          <w:bCs/>
          <w:sz w:val="24"/>
          <w:szCs w:val="24"/>
        </w:rPr>
        <w:t>Kanagarian</w:t>
      </w:r>
      <w:proofErr w:type="spellEnd"/>
      <w:r w:rsidRPr="00CA5A69">
        <w:rPr>
          <w:rFonts w:asciiTheme="majorBidi" w:hAnsiTheme="majorBidi" w:cstheme="majorBidi"/>
          <w:b/>
          <w:bCs/>
          <w:sz w:val="24"/>
          <w:szCs w:val="24"/>
        </w:rPr>
        <w:t xml:space="preserve"> </w:t>
      </w:r>
      <w:proofErr w:type="spellStart"/>
      <w:r w:rsidRPr="00CA5A69">
        <w:rPr>
          <w:rFonts w:asciiTheme="majorBidi" w:hAnsiTheme="majorBidi" w:cstheme="majorBidi"/>
          <w:b/>
          <w:bCs/>
          <w:sz w:val="24"/>
          <w:szCs w:val="24"/>
        </w:rPr>
        <w:t>Tabek</w:t>
      </w:r>
      <w:proofErr w:type="spellEnd"/>
      <w:r w:rsidRPr="00CA5A69">
        <w:rPr>
          <w:rFonts w:asciiTheme="majorBidi" w:hAnsiTheme="majorBidi" w:cstheme="majorBidi"/>
          <w:b/>
          <w:bCs/>
          <w:sz w:val="24"/>
          <w:szCs w:val="24"/>
        </w:rPr>
        <w:t xml:space="preserve"> Panjang, Baso District. Advisor: Dr. Epi </w:t>
      </w:r>
      <w:proofErr w:type="spellStart"/>
      <w:r w:rsidRPr="00CA5A69">
        <w:rPr>
          <w:rFonts w:asciiTheme="majorBidi" w:hAnsiTheme="majorBidi" w:cstheme="majorBidi"/>
          <w:b/>
          <w:bCs/>
          <w:sz w:val="24"/>
          <w:szCs w:val="24"/>
        </w:rPr>
        <w:t>Supiadi</w:t>
      </w:r>
      <w:proofErr w:type="spellEnd"/>
      <w:r w:rsidRPr="00CA5A69">
        <w:rPr>
          <w:rFonts w:asciiTheme="majorBidi" w:hAnsiTheme="majorBidi" w:cstheme="majorBidi"/>
          <w:b/>
          <w:bCs/>
          <w:sz w:val="24"/>
          <w:szCs w:val="24"/>
        </w:rPr>
        <w:t xml:space="preserve">, M.Sc. and Dr. </w:t>
      </w:r>
      <w:proofErr w:type="spellStart"/>
      <w:r w:rsidRPr="00CA5A69">
        <w:rPr>
          <w:rFonts w:asciiTheme="majorBidi" w:hAnsiTheme="majorBidi" w:cstheme="majorBidi"/>
          <w:b/>
          <w:bCs/>
          <w:sz w:val="24"/>
          <w:szCs w:val="24"/>
        </w:rPr>
        <w:t>Yeane</w:t>
      </w:r>
      <w:proofErr w:type="spellEnd"/>
      <w:r w:rsidRPr="00CA5A69">
        <w:rPr>
          <w:rFonts w:asciiTheme="majorBidi" w:hAnsiTheme="majorBidi" w:cstheme="majorBidi"/>
          <w:b/>
          <w:bCs/>
          <w:sz w:val="24"/>
          <w:szCs w:val="24"/>
        </w:rPr>
        <w:t xml:space="preserve"> Ellen Merry </w:t>
      </w:r>
      <w:proofErr w:type="spellStart"/>
      <w:r w:rsidRPr="00CA5A69">
        <w:rPr>
          <w:rFonts w:asciiTheme="majorBidi" w:hAnsiTheme="majorBidi" w:cstheme="majorBidi"/>
          <w:b/>
          <w:bCs/>
          <w:sz w:val="24"/>
          <w:szCs w:val="24"/>
        </w:rPr>
        <w:t>Tungga</w:t>
      </w:r>
      <w:proofErr w:type="spellEnd"/>
      <w:r w:rsidRPr="00CA5A69">
        <w:rPr>
          <w:rFonts w:asciiTheme="majorBidi" w:hAnsiTheme="majorBidi" w:cstheme="majorBidi"/>
          <w:b/>
          <w:bCs/>
          <w:sz w:val="24"/>
          <w:szCs w:val="24"/>
        </w:rPr>
        <w:t>, MSW</w:t>
      </w:r>
    </w:p>
    <w:p w14:paraId="2F4E76A5" w14:textId="77777777" w:rsidR="007B5C8A" w:rsidRDefault="007B5C8A" w:rsidP="007B5C8A">
      <w:pPr>
        <w:jc w:val="both"/>
        <w:rPr>
          <w:rFonts w:asciiTheme="majorBidi" w:hAnsiTheme="majorBidi" w:cstheme="majorBidi"/>
          <w:i/>
          <w:iCs/>
          <w:sz w:val="24"/>
          <w:szCs w:val="24"/>
        </w:rPr>
      </w:pPr>
      <w:r w:rsidRPr="006E57F3">
        <w:rPr>
          <w:rFonts w:asciiTheme="majorBidi" w:hAnsiTheme="majorBidi" w:cstheme="majorBidi"/>
          <w:i/>
          <w:iCs/>
          <w:sz w:val="24"/>
          <w:szCs w:val="24"/>
        </w:rPr>
        <w:t xml:space="preserve">This research was conducted to get an overview of the role of PKH assistants in implementing the PKH program in </w:t>
      </w:r>
      <w:proofErr w:type="spellStart"/>
      <w:r w:rsidRPr="006E57F3">
        <w:rPr>
          <w:rFonts w:asciiTheme="majorBidi" w:hAnsiTheme="majorBidi" w:cstheme="majorBidi"/>
          <w:i/>
          <w:iCs/>
          <w:sz w:val="24"/>
          <w:szCs w:val="24"/>
        </w:rPr>
        <w:t>Kanagarian</w:t>
      </w:r>
      <w:proofErr w:type="spellEnd"/>
      <w:r w:rsidRPr="006E57F3">
        <w:rPr>
          <w:rFonts w:asciiTheme="majorBidi" w:hAnsiTheme="majorBidi" w:cstheme="majorBidi"/>
          <w:i/>
          <w:iCs/>
          <w:sz w:val="24"/>
          <w:szCs w:val="24"/>
        </w:rPr>
        <w:t xml:space="preserve"> </w:t>
      </w:r>
      <w:proofErr w:type="spellStart"/>
      <w:r w:rsidRPr="006E57F3">
        <w:rPr>
          <w:rFonts w:asciiTheme="majorBidi" w:hAnsiTheme="majorBidi" w:cstheme="majorBidi"/>
          <w:i/>
          <w:iCs/>
          <w:sz w:val="24"/>
          <w:szCs w:val="24"/>
        </w:rPr>
        <w:t>Tabek</w:t>
      </w:r>
      <w:proofErr w:type="spellEnd"/>
      <w:r w:rsidRPr="006E57F3">
        <w:rPr>
          <w:rFonts w:asciiTheme="majorBidi" w:hAnsiTheme="majorBidi" w:cstheme="majorBidi"/>
          <w:i/>
          <w:iCs/>
          <w:sz w:val="24"/>
          <w:szCs w:val="24"/>
        </w:rPr>
        <w:t xml:space="preserve"> Panjang, Baso District. The purpose of this study was to examine the facilitative role, the educative role, the role in technical matters, and the role in dealing with the challenges faced by PKH Facilitators in implementing the PKH program in </w:t>
      </w:r>
      <w:proofErr w:type="spellStart"/>
      <w:r w:rsidRPr="006E57F3">
        <w:rPr>
          <w:rFonts w:asciiTheme="majorBidi" w:hAnsiTheme="majorBidi" w:cstheme="majorBidi"/>
          <w:i/>
          <w:iCs/>
          <w:sz w:val="24"/>
          <w:szCs w:val="24"/>
        </w:rPr>
        <w:t>Kanagarian</w:t>
      </w:r>
      <w:proofErr w:type="spellEnd"/>
      <w:r w:rsidRPr="006E57F3">
        <w:rPr>
          <w:rFonts w:asciiTheme="majorBidi" w:hAnsiTheme="majorBidi" w:cstheme="majorBidi"/>
          <w:i/>
          <w:iCs/>
          <w:sz w:val="24"/>
          <w:szCs w:val="24"/>
        </w:rPr>
        <w:t xml:space="preserve"> </w:t>
      </w:r>
      <w:proofErr w:type="spellStart"/>
      <w:r w:rsidRPr="006E57F3">
        <w:rPr>
          <w:rFonts w:asciiTheme="majorBidi" w:hAnsiTheme="majorBidi" w:cstheme="majorBidi"/>
          <w:i/>
          <w:iCs/>
          <w:sz w:val="24"/>
          <w:szCs w:val="24"/>
        </w:rPr>
        <w:t>Tabek</w:t>
      </w:r>
      <w:proofErr w:type="spellEnd"/>
      <w:r w:rsidRPr="006E57F3">
        <w:rPr>
          <w:rFonts w:asciiTheme="majorBidi" w:hAnsiTheme="majorBidi" w:cstheme="majorBidi"/>
          <w:i/>
          <w:iCs/>
          <w:sz w:val="24"/>
          <w:szCs w:val="24"/>
        </w:rPr>
        <w:t xml:space="preserve"> Panjang. The research method used is a qualitative method with a descriptive survey. The source of data used in this study is primary data obtained directly from PKH companion activities. Data collection techniques used in this study were observation, interviews and documentation. The research samples taken were PKH assistants, PKH Beneficiary Families and Nagari </w:t>
      </w:r>
      <w:proofErr w:type="spellStart"/>
      <w:r w:rsidRPr="006E57F3">
        <w:rPr>
          <w:rFonts w:asciiTheme="majorBidi" w:hAnsiTheme="majorBidi" w:cstheme="majorBidi"/>
          <w:i/>
          <w:iCs/>
          <w:sz w:val="24"/>
          <w:szCs w:val="24"/>
        </w:rPr>
        <w:t>Tabek</w:t>
      </w:r>
      <w:proofErr w:type="spellEnd"/>
      <w:r w:rsidRPr="006E57F3">
        <w:rPr>
          <w:rFonts w:asciiTheme="majorBidi" w:hAnsiTheme="majorBidi" w:cstheme="majorBidi"/>
          <w:i/>
          <w:iCs/>
          <w:sz w:val="24"/>
          <w:szCs w:val="24"/>
        </w:rPr>
        <w:t xml:space="preserve"> Panjang, Baso District. Based on the results of the research, it shows that PKH assistants have various roles that must be carried out in order to realize the welfare of PKH Beneficiary Families. </w:t>
      </w:r>
      <w:proofErr w:type="gramStart"/>
      <w:r w:rsidRPr="006E57F3">
        <w:rPr>
          <w:rFonts w:asciiTheme="majorBidi" w:hAnsiTheme="majorBidi" w:cstheme="majorBidi"/>
          <w:i/>
          <w:iCs/>
          <w:sz w:val="24"/>
          <w:szCs w:val="24"/>
        </w:rPr>
        <w:t>Therefore</w:t>
      </w:r>
      <w:proofErr w:type="gramEnd"/>
      <w:r w:rsidRPr="006E57F3">
        <w:rPr>
          <w:rFonts w:asciiTheme="majorBidi" w:hAnsiTheme="majorBidi" w:cstheme="majorBidi"/>
          <w:i/>
          <w:iCs/>
          <w:sz w:val="24"/>
          <w:szCs w:val="24"/>
        </w:rPr>
        <w:t xml:space="preserve"> this research was conducted to propose programs that can assist KPM in overcoming their problems so that the welfare of KPM can be guaranteed through these programs.</w:t>
      </w:r>
    </w:p>
    <w:p w14:paraId="702A6EC8" w14:textId="77777777" w:rsidR="007B5C8A" w:rsidRPr="00CA5A69" w:rsidRDefault="007B5C8A" w:rsidP="007B5C8A">
      <w:pPr>
        <w:jc w:val="both"/>
        <w:rPr>
          <w:rFonts w:asciiTheme="majorBidi" w:hAnsiTheme="majorBidi" w:cstheme="majorBidi"/>
          <w:i/>
          <w:iCs/>
          <w:sz w:val="24"/>
          <w:szCs w:val="24"/>
        </w:rPr>
      </w:pPr>
      <w:r w:rsidRPr="00CA5A69">
        <w:rPr>
          <w:rFonts w:asciiTheme="majorBidi" w:hAnsiTheme="majorBidi" w:cstheme="majorBidi"/>
          <w:b/>
          <w:bCs/>
          <w:i/>
          <w:iCs/>
          <w:sz w:val="24"/>
          <w:szCs w:val="24"/>
        </w:rPr>
        <w:t>Keywords</w:t>
      </w:r>
      <w:r w:rsidRPr="00CA5A69">
        <w:rPr>
          <w:rFonts w:asciiTheme="majorBidi" w:hAnsiTheme="majorBidi" w:cstheme="majorBidi"/>
          <w:i/>
          <w:iCs/>
          <w:sz w:val="24"/>
          <w:szCs w:val="24"/>
        </w:rPr>
        <w:t xml:space="preserve">: </w:t>
      </w:r>
      <w:r w:rsidRPr="006E57F3">
        <w:rPr>
          <w:rFonts w:asciiTheme="majorBidi" w:hAnsiTheme="majorBidi" w:cstheme="majorBidi"/>
          <w:i/>
          <w:iCs/>
          <w:sz w:val="24"/>
          <w:szCs w:val="24"/>
        </w:rPr>
        <w:t>PKH, Role of PKH Facilitators, PKH Beneficiary Families, Financial</w:t>
      </w:r>
      <w:r>
        <w:rPr>
          <w:rFonts w:asciiTheme="majorBidi" w:hAnsiTheme="majorBidi" w:cstheme="majorBidi"/>
          <w:i/>
          <w:iCs/>
          <w:sz w:val="24"/>
          <w:szCs w:val="24"/>
        </w:rPr>
        <w:t xml:space="preserve">, </w:t>
      </w:r>
      <w:proofErr w:type="spellStart"/>
      <w:r w:rsidRPr="006E57F3">
        <w:rPr>
          <w:rFonts w:asciiTheme="majorBidi" w:hAnsiTheme="majorBidi" w:cstheme="majorBidi"/>
          <w:i/>
          <w:iCs/>
          <w:sz w:val="24"/>
          <w:szCs w:val="24"/>
        </w:rPr>
        <w:t>Kanagarian</w:t>
      </w:r>
      <w:proofErr w:type="spellEnd"/>
    </w:p>
    <w:p w14:paraId="26E8DC81" w14:textId="77777777" w:rsidR="007B5C8A" w:rsidRDefault="007B5C8A" w:rsidP="007B5C8A">
      <w:pPr>
        <w:spacing w:line="480" w:lineRule="auto"/>
        <w:jc w:val="both"/>
        <w:rPr>
          <w:rFonts w:asciiTheme="majorBidi" w:hAnsiTheme="majorBidi" w:cstheme="majorBidi"/>
          <w:b/>
          <w:bCs/>
          <w:sz w:val="24"/>
          <w:szCs w:val="24"/>
        </w:rPr>
      </w:pPr>
    </w:p>
    <w:p w14:paraId="4E5FFF6E" w14:textId="77777777" w:rsidR="007B5C8A" w:rsidRDefault="007B5C8A" w:rsidP="007B5C8A">
      <w:pPr>
        <w:spacing w:line="480" w:lineRule="auto"/>
        <w:jc w:val="both"/>
        <w:rPr>
          <w:rFonts w:asciiTheme="majorBidi" w:hAnsiTheme="majorBidi" w:cstheme="majorBidi"/>
          <w:b/>
          <w:bCs/>
          <w:sz w:val="24"/>
          <w:szCs w:val="24"/>
        </w:rPr>
      </w:pPr>
    </w:p>
    <w:p w14:paraId="53D6EC23" w14:textId="77777777" w:rsidR="007B5C8A" w:rsidRDefault="007B5C8A" w:rsidP="007B5C8A">
      <w:pPr>
        <w:spacing w:line="480" w:lineRule="auto"/>
        <w:jc w:val="both"/>
        <w:rPr>
          <w:rFonts w:asciiTheme="majorBidi" w:hAnsiTheme="majorBidi" w:cstheme="majorBidi"/>
          <w:b/>
          <w:bCs/>
          <w:sz w:val="24"/>
          <w:szCs w:val="24"/>
        </w:rPr>
      </w:pPr>
    </w:p>
    <w:p w14:paraId="772DD7FF" w14:textId="77777777" w:rsidR="007B5C8A" w:rsidRDefault="007B5C8A" w:rsidP="007B5C8A">
      <w:pPr>
        <w:spacing w:line="480" w:lineRule="auto"/>
        <w:jc w:val="both"/>
        <w:rPr>
          <w:rFonts w:asciiTheme="majorBidi" w:hAnsiTheme="majorBidi" w:cstheme="majorBidi"/>
          <w:b/>
          <w:bCs/>
          <w:sz w:val="24"/>
          <w:szCs w:val="24"/>
        </w:rPr>
      </w:pPr>
    </w:p>
    <w:p w14:paraId="34C4574F" w14:textId="77777777" w:rsidR="007B5C8A" w:rsidRDefault="007B5C8A" w:rsidP="007B5C8A">
      <w:pPr>
        <w:spacing w:line="480" w:lineRule="auto"/>
        <w:jc w:val="both"/>
        <w:rPr>
          <w:rFonts w:asciiTheme="majorBidi" w:hAnsiTheme="majorBidi" w:cstheme="majorBidi"/>
          <w:b/>
          <w:bCs/>
          <w:sz w:val="24"/>
          <w:szCs w:val="24"/>
        </w:rPr>
      </w:pPr>
    </w:p>
    <w:p w14:paraId="6B564D56" w14:textId="77777777" w:rsidR="007B5C8A" w:rsidRDefault="007B5C8A" w:rsidP="007B5C8A">
      <w:pPr>
        <w:spacing w:line="480" w:lineRule="auto"/>
        <w:jc w:val="both"/>
        <w:rPr>
          <w:rFonts w:asciiTheme="majorBidi" w:hAnsiTheme="majorBidi" w:cstheme="majorBidi"/>
          <w:b/>
          <w:bCs/>
          <w:sz w:val="24"/>
          <w:szCs w:val="24"/>
        </w:rPr>
      </w:pPr>
    </w:p>
    <w:p w14:paraId="68E1BBB3" w14:textId="77777777" w:rsidR="007B5C8A" w:rsidRDefault="007B5C8A" w:rsidP="007B5C8A">
      <w:pPr>
        <w:spacing w:line="480" w:lineRule="auto"/>
        <w:jc w:val="both"/>
        <w:rPr>
          <w:rFonts w:asciiTheme="majorBidi" w:hAnsiTheme="majorBidi" w:cstheme="majorBidi"/>
          <w:b/>
          <w:bCs/>
          <w:sz w:val="24"/>
          <w:szCs w:val="24"/>
        </w:rPr>
      </w:pPr>
    </w:p>
    <w:p w14:paraId="36EAABC1" w14:textId="77777777" w:rsidR="007B5C8A" w:rsidRDefault="007B5C8A" w:rsidP="007B5C8A">
      <w:pPr>
        <w:spacing w:line="480" w:lineRule="auto"/>
        <w:jc w:val="both"/>
        <w:rPr>
          <w:rFonts w:asciiTheme="majorBidi" w:hAnsiTheme="majorBidi" w:cstheme="majorBidi"/>
          <w:b/>
          <w:bCs/>
          <w:sz w:val="24"/>
          <w:szCs w:val="24"/>
        </w:rPr>
      </w:pPr>
    </w:p>
    <w:p w14:paraId="63CBC9E7" w14:textId="77777777" w:rsidR="007B5C8A" w:rsidRPr="002E75D7" w:rsidRDefault="007B5C8A" w:rsidP="007B5C8A">
      <w:pPr>
        <w:spacing w:line="480" w:lineRule="auto"/>
        <w:jc w:val="center"/>
        <w:rPr>
          <w:rFonts w:asciiTheme="majorBidi" w:hAnsiTheme="majorBidi" w:cstheme="majorBidi"/>
          <w:b/>
          <w:bCs/>
          <w:sz w:val="24"/>
          <w:szCs w:val="24"/>
        </w:rPr>
      </w:pPr>
      <w:r w:rsidRPr="002E75D7">
        <w:rPr>
          <w:rFonts w:asciiTheme="majorBidi" w:hAnsiTheme="majorBidi" w:cstheme="majorBidi"/>
          <w:b/>
          <w:bCs/>
          <w:sz w:val="24"/>
          <w:szCs w:val="24"/>
        </w:rPr>
        <w:lastRenderedPageBreak/>
        <w:t>ABSTRAK</w:t>
      </w:r>
    </w:p>
    <w:p w14:paraId="1C0D8500" w14:textId="77777777" w:rsidR="007B5C8A" w:rsidRDefault="007B5C8A" w:rsidP="007B5C8A">
      <w:pPr>
        <w:spacing w:line="240" w:lineRule="auto"/>
        <w:jc w:val="both"/>
        <w:rPr>
          <w:rFonts w:ascii="Times New Roman" w:hAnsi="Times New Roman"/>
          <w:b/>
          <w:bCs/>
          <w:sz w:val="24"/>
          <w:szCs w:val="24"/>
        </w:rPr>
      </w:pPr>
      <w:bookmarkStart w:id="0" w:name="_Hlk142342254"/>
      <w:r w:rsidRPr="002E75D7">
        <w:rPr>
          <w:rFonts w:asciiTheme="majorBidi" w:hAnsiTheme="majorBidi" w:cstheme="majorBidi"/>
          <w:b/>
          <w:bCs/>
          <w:sz w:val="24"/>
          <w:szCs w:val="24"/>
        </w:rPr>
        <w:t>RE</w:t>
      </w:r>
      <w:r>
        <w:rPr>
          <w:rFonts w:asciiTheme="majorBidi" w:hAnsiTheme="majorBidi" w:cstheme="majorBidi"/>
          <w:b/>
          <w:bCs/>
          <w:sz w:val="24"/>
          <w:szCs w:val="24"/>
        </w:rPr>
        <w:t>Z</w:t>
      </w:r>
      <w:r w:rsidRPr="002E75D7">
        <w:rPr>
          <w:rFonts w:asciiTheme="majorBidi" w:hAnsiTheme="majorBidi" w:cstheme="majorBidi"/>
          <w:b/>
          <w:bCs/>
          <w:sz w:val="24"/>
          <w:szCs w:val="24"/>
        </w:rPr>
        <w:t>K</w:t>
      </w:r>
      <w:r>
        <w:rPr>
          <w:rFonts w:asciiTheme="majorBidi" w:hAnsiTheme="majorBidi" w:cstheme="majorBidi"/>
          <w:b/>
          <w:bCs/>
          <w:sz w:val="24"/>
          <w:szCs w:val="24"/>
        </w:rPr>
        <w:t>Y</w:t>
      </w:r>
      <w:r w:rsidRPr="002E75D7">
        <w:rPr>
          <w:rFonts w:asciiTheme="majorBidi" w:hAnsiTheme="majorBidi" w:cstheme="majorBidi"/>
          <w:b/>
          <w:bCs/>
          <w:sz w:val="24"/>
          <w:szCs w:val="24"/>
        </w:rPr>
        <w:t xml:space="preserve"> ANANDA PUTRA: </w:t>
      </w:r>
      <w:r w:rsidRPr="002E75D7">
        <w:rPr>
          <w:rFonts w:ascii="Times New Roman" w:hAnsi="Times New Roman"/>
          <w:b/>
          <w:bCs/>
          <w:sz w:val="24"/>
          <w:szCs w:val="24"/>
        </w:rPr>
        <w:t xml:space="preserve">Peran </w:t>
      </w:r>
      <w:proofErr w:type="spellStart"/>
      <w:r w:rsidRPr="002E75D7">
        <w:rPr>
          <w:rFonts w:ascii="Times New Roman" w:hAnsi="Times New Roman"/>
          <w:b/>
          <w:bCs/>
          <w:sz w:val="24"/>
          <w:szCs w:val="24"/>
        </w:rPr>
        <w:t>Pendamping</w:t>
      </w:r>
      <w:proofErr w:type="spellEnd"/>
      <w:r w:rsidRPr="002E75D7">
        <w:rPr>
          <w:rFonts w:ascii="Times New Roman" w:hAnsi="Times New Roman"/>
          <w:b/>
          <w:bCs/>
          <w:sz w:val="24"/>
          <w:szCs w:val="24"/>
        </w:rPr>
        <w:t xml:space="preserve"> PKH </w:t>
      </w:r>
      <w:proofErr w:type="spellStart"/>
      <w:r w:rsidRPr="002E75D7">
        <w:rPr>
          <w:rFonts w:ascii="Times New Roman" w:hAnsi="Times New Roman"/>
          <w:b/>
          <w:bCs/>
          <w:sz w:val="24"/>
          <w:szCs w:val="24"/>
        </w:rPr>
        <w:t>dalam</w:t>
      </w:r>
      <w:proofErr w:type="spellEnd"/>
      <w:r w:rsidRPr="002E75D7">
        <w:rPr>
          <w:rFonts w:ascii="Times New Roman" w:hAnsi="Times New Roman"/>
          <w:b/>
          <w:bCs/>
          <w:sz w:val="24"/>
          <w:szCs w:val="24"/>
        </w:rPr>
        <w:t xml:space="preserve"> </w:t>
      </w:r>
      <w:proofErr w:type="spellStart"/>
      <w:r w:rsidRPr="002E75D7">
        <w:rPr>
          <w:rFonts w:ascii="Times New Roman" w:hAnsi="Times New Roman"/>
          <w:b/>
          <w:bCs/>
          <w:sz w:val="24"/>
          <w:szCs w:val="24"/>
        </w:rPr>
        <w:t>Pelaksanaan</w:t>
      </w:r>
      <w:proofErr w:type="spellEnd"/>
      <w:r w:rsidRPr="002E75D7">
        <w:rPr>
          <w:rFonts w:ascii="Times New Roman" w:hAnsi="Times New Roman"/>
          <w:b/>
          <w:bCs/>
          <w:sz w:val="24"/>
          <w:szCs w:val="24"/>
        </w:rPr>
        <w:t xml:space="preserve"> Program PKH di </w:t>
      </w:r>
      <w:proofErr w:type="spellStart"/>
      <w:r w:rsidRPr="002E75D7">
        <w:rPr>
          <w:rFonts w:ascii="Times New Roman" w:hAnsi="Times New Roman"/>
          <w:b/>
          <w:bCs/>
          <w:sz w:val="24"/>
          <w:szCs w:val="24"/>
        </w:rPr>
        <w:t>Kanagarian</w:t>
      </w:r>
      <w:proofErr w:type="spellEnd"/>
      <w:r w:rsidRPr="002E75D7">
        <w:rPr>
          <w:rFonts w:ascii="Times New Roman" w:hAnsi="Times New Roman"/>
          <w:b/>
          <w:bCs/>
          <w:sz w:val="24"/>
          <w:szCs w:val="24"/>
        </w:rPr>
        <w:t xml:space="preserve"> </w:t>
      </w:r>
      <w:proofErr w:type="spellStart"/>
      <w:r w:rsidRPr="002E75D7">
        <w:rPr>
          <w:rFonts w:ascii="Times New Roman" w:hAnsi="Times New Roman"/>
          <w:b/>
          <w:bCs/>
          <w:sz w:val="24"/>
          <w:szCs w:val="24"/>
        </w:rPr>
        <w:t>Tabek</w:t>
      </w:r>
      <w:proofErr w:type="spellEnd"/>
      <w:r w:rsidRPr="002E75D7">
        <w:rPr>
          <w:rFonts w:ascii="Times New Roman" w:hAnsi="Times New Roman"/>
          <w:b/>
          <w:bCs/>
          <w:sz w:val="24"/>
          <w:szCs w:val="24"/>
        </w:rPr>
        <w:t xml:space="preserve"> Panjang </w:t>
      </w:r>
      <w:proofErr w:type="spellStart"/>
      <w:r w:rsidRPr="002E75D7">
        <w:rPr>
          <w:rFonts w:ascii="Times New Roman" w:hAnsi="Times New Roman"/>
          <w:b/>
          <w:bCs/>
          <w:sz w:val="24"/>
          <w:szCs w:val="24"/>
        </w:rPr>
        <w:t>Kecamatan</w:t>
      </w:r>
      <w:proofErr w:type="spellEnd"/>
      <w:r w:rsidRPr="002E75D7">
        <w:rPr>
          <w:rFonts w:ascii="Times New Roman" w:hAnsi="Times New Roman"/>
          <w:b/>
          <w:bCs/>
          <w:sz w:val="24"/>
          <w:szCs w:val="24"/>
        </w:rPr>
        <w:t xml:space="preserve"> Baso. Dosen </w:t>
      </w:r>
      <w:proofErr w:type="spellStart"/>
      <w:r w:rsidRPr="002E75D7">
        <w:rPr>
          <w:rFonts w:ascii="Times New Roman" w:hAnsi="Times New Roman"/>
          <w:b/>
          <w:bCs/>
          <w:sz w:val="24"/>
          <w:szCs w:val="24"/>
        </w:rPr>
        <w:t>Pembimbing</w:t>
      </w:r>
      <w:proofErr w:type="spellEnd"/>
      <w:r w:rsidRPr="002E75D7">
        <w:rPr>
          <w:rFonts w:ascii="Times New Roman" w:hAnsi="Times New Roman"/>
          <w:b/>
          <w:bCs/>
          <w:sz w:val="24"/>
          <w:szCs w:val="24"/>
        </w:rPr>
        <w:t>:</w:t>
      </w:r>
      <w:r>
        <w:rPr>
          <w:rFonts w:ascii="Times New Roman" w:hAnsi="Times New Roman"/>
          <w:b/>
          <w:bCs/>
          <w:sz w:val="24"/>
          <w:szCs w:val="24"/>
        </w:rPr>
        <w:t xml:space="preserve"> Dr. Epi </w:t>
      </w:r>
      <w:proofErr w:type="spellStart"/>
      <w:r>
        <w:rPr>
          <w:rFonts w:ascii="Times New Roman" w:hAnsi="Times New Roman"/>
          <w:b/>
          <w:bCs/>
          <w:sz w:val="24"/>
          <w:szCs w:val="24"/>
        </w:rPr>
        <w:t>Supiadi</w:t>
      </w:r>
      <w:proofErr w:type="spellEnd"/>
      <w:r>
        <w:rPr>
          <w:rFonts w:ascii="Times New Roman" w:hAnsi="Times New Roman"/>
          <w:b/>
          <w:bCs/>
          <w:sz w:val="24"/>
          <w:szCs w:val="24"/>
        </w:rPr>
        <w:t xml:space="preserve">, </w:t>
      </w:r>
      <w:proofErr w:type="spellStart"/>
      <w:r>
        <w:rPr>
          <w:rFonts w:ascii="Times New Roman" w:hAnsi="Times New Roman"/>
          <w:b/>
          <w:bCs/>
          <w:sz w:val="24"/>
          <w:szCs w:val="24"/>
        </w:rPr>
        <w:t>M.Si</w:t>
      </w:r>
      <w:proofErr w:type="spellEnd"/>
      <w:r>
        <w:rPr>
          <w:rFonts w:ascii="Times New Roman" w:hAnsi="Times New Roman"/>
          <w:b/>
          <w:bCs/>
          <w:sz w:val="24"/>
          <w:szCs w:val="24"/>
        </w:rPr>
        <w:t xml:space="preserve">. dan Dra. </w:t>
      </w:r>
      <w:proofErr w:type="spellStart"/>
      <w:r>
        <w:rPr>
          <w:rFonts w:ascii="Times New Roman" w:hAnsi="Times New Roman"/>
          <w:b/>
          <w:bCs/>
          <w:sz w:val="24"/>
          <w:szCs w:val="24"/>
        </w:rPr>
        <w:t>Yeane</w:t>
      </w:r>
      <w:proofErr w:type="spellEnd"/>
      <w:r>
        <w:rPr>
          <w:rFonts w:ascii="Times New Roman" w:hAnsi="Times New Roman"/>
          <w:b/>
          <w:bCs/>
          <w:sz w:val="24"/>
          <w:szCs w:val="24"/>
        </w:rPr>
        <w:t xml:space="preserve"> Ellen Merry </w:t>
      </w:r>
      <w:proofErr w:type="spellStart"/>
      <w:r>
        <w:rPr>
          <w:rFonts w:ascii="Times New Roman" w:hAnsi="Times New Roman"/>
          <w:b/>
          <w:bCs/>
          <w:sz w:val="24"/>
          <w:szCs w:val="24"/>
        </w:rPr>
        <w:t>Tungga</w:t>
      </w:r>
      <w:proofErr w:type="spellEnd"/>
      <w:r>
        <w:rPr>
          <w:rFonts w:ascii="Times New Roman" w:hAnsi="Times New Roman"/>
          <w:b/>
          <w:bCs/>
          <w:sz w:val="24"/>
          <w:szCs w:val="24"/>
        </w:rPr>
        <w:t>, MSW</w:t>
      </w:r>
    </w:p>
    <w:bookmarkEnd w:id="0"/>
    <w:p w14:paraId="4DB421EC" w14:textId="77777777" w:rsidR="007B5C8A" w:rsidRPr="006E57F3" w:rsidRDefault="007B5C8A" w:rsidP="007B5C8A">
      <w:pPr>
        <w:spacing w:line="240" w:lineRule="auto"/>
        <w:jc w:val="both"/>
        <w:rPr>
          <w:rFonts w:ascii="Times New Roman" w:hAnsi="Times New Roman"/>
          <w:sz w:val="24"/>
          <w:szCs w:val="24"/>
          <w:lang w:val="id"/>
        </w:rPr>
      </w:pPr>
      <w:r w:rsidRPr="006E57F3">
        <w:rPr>
          <w:rFonts w:ascii="Times New Roman" w:hAnsi="Times New Roman"/>
          <w:sz w:val="24"/>
          <w:szCs w:val="24"/>
          <w:lang w:val="id"/>
        </w:rPr>
        <w:t>Penelitian ini dilakukan untuk memperoleh gambaran umum tentang peran pendamping PKH dalam pelaksanaan program PKH di Kanagarian Tabek Panjang Kecamatan Baso. Tujuan penelitian ini adalah untuk mengkaji tentang peran fasilitatif, peran edukatif, peran dalam hal-hal teknis, dan peran dalam menghadapi tantangan yang dimiliki oleh Pendamping PKH dalam pelaksanaan program PKH di Kanagarian Tabek Panjang. Metode penelitian yang digunakan adalah metode kualitatif dengan survey deskriptif. Sumber data yang digunakan di dalam penelitian ini adalah data primer yang didapat langsung dari kegiatan pendamping PKH. Teknik pengumpulan data yang digunakan dalam penelitian ini adalah observasi, wawancara dan dokumentasi. Sampel penelitian yang diambil adalah pendamping PKH, Keluarga Penerima Manfaat PKH dan perangkat nagari Tabek Panjang Kecamatan Baso. Berdasarkan hasil penelitian menunjukkan bahwa pendamping PKH mempunyai berbagai peran yang harus dilaksanakannya demi mewujudkan kesejahteraan Keluarga Penerima Manfaat PKH. Oleh karena itu penelitian ini dilakukan untuk mengajukan program yang dapat membantu KPM dalam mengatasi permasalahan mereka sehingga kesejahteraan KPM dapat terjamin melalui program-program tersebut.</w:t>
      </w:r>
    </w:p>
    <w:p w14:paraId="12863B2C" w14:textId="77777777" w:rsidR="007B5C8A" w:rsidRPr="006E57F3" w:rsidRDefault="007B5C8A" w:rsidP="007B5C8A">
      <w:pPr>
        <w:spacing w:line="240" w:lineRule="auto"/>
        <w:jc w:val="both"/>
        <w:rPr>
          <w:rFonts w:ascii="Times New Roman" w:hAnsi="Times New Roman"/>
          <w:i/>
          <w:sz w:val="24"/>
          <w:szCs w:val="24"/>
          <w:lang w:val="id"/>
        </w:rPr>
      </w:pPr>
      <w:r w:rsidRPr="006E57F3">
        <w:rPr>
          <w:rFonts w:ascii="Times New Roman" w:hAnsi="Times New Roman"/>
          <w:b/>
          <w:i/>
          <w:sz w:val="24"/>
          <w:szCs w:val="24"/>
          <w:lang w:val="id"/>
        </w:rPr>
        <w:t xml:space="preserve">Kata Kunci: </w:t>
      </w:r>
      <w:r w:rsidRPr="006E57F3">
        <w:rPr>
          <w:rFonts w:ascii="Times New Roman" w:hAnsi="Times New Roman"/>
          <w:i/>
          <w:sz w:val="24"/>
          <w:szCs w:val="24"/>
          <w:lang w:val="id"/>
        </w:rPr>
        <w:t xml:space="preserve">PKH, Peran Pendamping PKH, Keluarga Penerima Manfaat PKH, Kanagarian </w:t>
      </w:r>
    </w:p>
    <w:p w14:paraId="4298B1B2" w14:textId="77777777" w:rsidR="007B5C8A" w:rsidRDefault="007B5C8A" w:rsidP="007B5C8A">
      <w:pPr>
        <w:spacing w:line="480" w:lineRule="auto"/>
        <w:jc w:val="both"/>
        <w:rPr>
          <w:rFonts w:ascii="Times New Roman" w:hAnsi="Times New Roman"/>
          <w:sz w:val="24"/>
          <w:szCs w:val="24"/>
        </w:rPr>
      </w:pPr>
    </w:p>
    <w:p w14:paraId="3433C333" w14:textId="77777777" w:rsidR="001F624F" w:rsidRDefault="001F624F"/>
    <w:sectPr w:rsidR="001F624F" w:rsidSect="007B5C8A">
      <w:pgSz w:w="11906" w:h="16838"/>
      <w:pgMar w:top="1701" w:right="1701" w:bottom="2268"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624F"/>
    <w:rsid w:val="001F624F"/>
    <w:rsid w:val="007B5C8A"/>
  </w:rsids>
  <m:mathPr>
    <m:mathFont m:val="Cambria Math"/>
    <m:brkBin m:val="before"/>
    <m:brkBinSub m:val="--"/>
    <m:smallFrac m:val="0"/>
    <m:dispDef/>
    <m:lMargin m:val="0"/>
    <m:rMargin m:val="0"/>
    <m:defJc m:val="centerGroup"/>
    <m:wrapIndent m:val="1440"/>
    <m:intLim m:val="subSup"/>
    <m:naryLim m:val="undOvr"/>
  </m:mathPr>
  <w:themeFontLang w:val="en-ID"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49B1F3"/>
  <w15:chartTrackingRefBased/>
  <w15:docId w15:val="{A656698B-8FCA-4F48-9137-83D992C9A6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624F"/>
    <w:rPr>
      <w:rFonts w:ascii="Calibri" w:eastAsia="Calibri" w:hAnsi="Calibri" w:cs="Times New Roman"/>
      <w:kern w:val="0"/>
      <w:lang w:val="en-US"/>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441</Words>
  <Characters>2517</Characters>
  <Application>Microsoft Office Word</Application>
  <DocSecurity>0</DocSecurity>
  <Lines>20</Lines>
  <Paragraphs>5</Paragraphs>
  <ScaleCrop>false</ScaleCrop>
  <Company/>
  <LinksUpToDate>false</LinksUpToDate>
  <CharactersWithSpaces>2953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Rini Yulia</dc:creator>
  <cp:keywords/>
  <dc:description/>
  <cp:lastModifiedBy>Rini Yulia</cp:lastModifiedBy>
  <cp:revision>2</cp:revision>
  <dcterms:created xsi:type="dcterms:W3CDTF">2023-08-07T16:10:00Z</dcterms:created>
  <dcterms:modified xsi:type="dcterms:W3CDTF">2023-09-10T06:59:00Z</dcterms:modified>
</cp:coreProperties>
</file>