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EA67CE" w14:textId="77777777" w:rsidR="00E2396D" w:rsidRPr="000A2C33" w:rsidRDefault="00E2396D" w:rsidP="00E2396D">
      <w:pPr>
        <w:pStyle w:val="Heading1"/>
        <w:jc w:val="center"/>
        <w:rPr>
          <w:rFonts w:ascii="Times New Roman" w:hAnsi="Times New Roman" w:cs="Times New Roman"/>
          <w:b/>
          <w:bCs/>
          <w:i/>
          <w:iCs/>
          <w:color w:val="000000" w:themeColor="text1"/>
          <w:sz w:val="24"/>
          <w:szCs w:val="24"/>
        </w:rPr>
      </w:pPr>
      <w:bookmarkStart w:id="0" w:name="_Toc142523684"/>
      <w:r w:rsidRPr="000A2C33">
        <w:rPr>
          <w:rFonts w:ascii="Times New Roman" w:hAnsi="Times New Roman" w:cs="Times New Roman"/>
          <w:b/>
          <w:bCs/>
          <w:i/>
          <w:iCs/>
          <w:color w:val="000000" w:themeColor="text1"/>
          <w:sz w:val="24"/>
          <w:szCs w:val="24"/>
        </w:rPr>
        <w:t>ABSTRACT</w:t>
      </w:r>
      <w:bookmarkEnd w:id="0"/>
    </w:p>
    <w:p w14:paraId="549D2E8A" w14:textId="77777777" w:rsidR="00E2396D" w:rsidRDefault="00E2396D" w:rsidP="00E2396D">
      <w:pPr>
        <w:spacing w:line="276" w:lineRule="auto"/>
        <w:jc w:val="both"/>
        <w:rPr>
          <w:rFonts w:ascii="Times New Roman" w:hAnsi="Times New Roman" w:cs="Times New Roman"/>
          <w:b/>
          <w:bCs/>
          <w:sz w:val="24"/>
          <w:szCs w:val="24"/>
        </w:rPr>
      </w:pPr>
    </w:p>
    <w:p w14:paraId="2D0F42C5" w14:textId="77777777" w:rsidR="00E2396D" w:rsidRDefault="00E2396D" w:rsidP="00E2396D">
      <w:pPr>
        <w:spacing w:line="276" w:lineRule="auto"/>
        <w:ind w:left="567" w:hanging="567"/>
        <w:jc w:val="both"/>
        <w:rPr>
          <w:rFonts w:ascii="Times New Roman" w:hAnsi="Times New Roman" w:cs="Times New Roman"/>
          <w:b/>
          <w:bCs/>
          <w:sz w:val="24"/>
          <w:szCs w:val="24"/>
        </w:rPr>
      </w:pPr>
      <w:r>
        <w:rPr>
          <w:rFonts w:ascii="Times New Roman" w:hAnsi="Times New Roman" w:cs="Times New Roman"/>
          <w:b/>
          <w:bCs/>
          <w:sz w:val="24"/>
          <w:szCs w:val="24"/>
        </w:rPr>
        <w:t xml:space="preserve">EVISA NUR AMALINA, 19.03.042. </w:t>
      </w:r>
      <w:r w:rsidRPr="009D687B">
        <w:rPr>
          <w:rFonts w:ascii="Times New Roman" w:hAnsi="Times New Roman" w:cs="Times New Roman"/>
          <w:b/>
          <w:bCs/>
          <w:i/>
          <w:iCs/>
          <w:sz w:val="24"/>
          <w:szCs w:val="24"/>
        </w:rPr>
        <w:t xml:space="preserve">Interest of Informal Sector Workers in the Participation of the Independent Health Social Security Organizing Agency (BPJS) in </w:t>
      </w:r>
      <w:proofErr w:type="spellStart"/>
      <w:r w:rsidRPr="009D687B">
        <w:rPr>
          <w:rFonts w:ascii="Times New Roman" w:hAnsi="Times New Roman" w:cs="Times New Roman"/>
          <w:b/>
          <w:bCs/>
          <w:i/>
          <w:iCs/>
          <w:sz w:val="24"/>
          <w:szCs w:val="24"/>
        </w:rPr>
        <w:t>Ngunut</w:t>
      </w:r>
      <w:proofErr w:type="spellEnd"/>
      <w:r w:rsidRPr="009D687B">
        <w:rPr>
          <w:rFonts w:ascii="Times New Roman" w:hAnsi="Times New Roman" w:cs="Times New Roman"/>
          <w:b/>
          <w:bCs/>
          <w:i/>
          <w:iCs/>
          <w:sz w:val="24"/>
          <w:szCs w:val="24"/>
        </w:rPr>
        <w:t xml:space="preserve"> Village, </w:t>
      </w:r>
      <w:proofErr w:type="spellStart"/>
      <w:r w:rsidRPr="009D687B">
        <w:rPr>
          <w:rFonts w:ascii="Times New Roman" w:hAnsi="Times New Roman" w:cs="Times New Roman"/>
          <w:b/>
          <w:bCs/>
          <w:i/>
          <w:iCs/>
          <w:sz w:val="24"/>
          <w:szCs w:val="24"/>
        </w:rPr>
        <w:t>Ngunut</w:t>
      </w:r>
      <w:proofErr w:type="spellEnd"/>
      <w:r w:rsidRPr="009D687B">
        <w:rPr>
          <w:rFonts w:ascii="Times New Roman" w:hAnsi="Times New Roman" w:cs="Times New Roman"/>
          <w:b/>
          <w:bCs/>
          <w:i/>
          <w:iCs/>
          <w:sz w:val="24"/>
          <w:szCs w:val="24"/>
        </w:rPr>
        <w:t xml:space="preserve"> District, </w:t>
      </w:r>
      <w:proofErr w:type="spellStart"/>
      <w:r w:rsidRPr="009D687B">
        <w:rPr>
          <w:rFonts w:ascii="Times New Roman" w:hAnsi="Times New Roman" w:cs="Times New Roman"/>
          <w:b/>
          <w:bCs/>
          <w:i/>
          <w:iCs/>
          <w:sz w:val="24"/>
          <w:szCs w:val="24"/>
        </w:rPr>
        <w:t>Tulungagung</w:t>
      </w:r>
      <w:proofErr w:type="spellEnd"/>
      <w:r w:rsidRPr="009D687B">
        <w:rPr>
          <w:rFonts w:ascii="Times New Roman" w:hAnsi="Times New Roman" w:cs="Times New Roman"/>
          <w:b/>
          <w:bCs/>
          <w:i/>
          <w:iCs/>
          <w:sz w:val="24"/>
          <w:szCs w:val="24"/>
        </w:rPr>
        <w:t xml:space="preserve"> Regency.</w:t>
      </w:r>
      <w:r>
        <w:rPr>
          <w:rFonts w:ascii="Times New Roman" w:hAnsi="Times New Roman" w:cs="Times New Roman"/>
          <w:b/>
          <w:bCs/>
          <w:sz w:val="24"/>
          <w:szCs w:val="24"/>
        </w:rPr>
        <w:t xml:space="preserve"> </w:t>
      </w:r>
      <w:r>
        <w:rPr>
          <w:rFonts w:ascii="Times New Roman" w:hAnsi="Times New Roman" w:cs="Times New Roman"/>
          <w:b/>
          <w:bCs/>
          <w:i/>
          <w:iCs/>
          <w:sz w:val="24"/>
          <w:szCs w:val="24"/>
        </w:rPr>
        <w:t>Supervised by</w:t>
      </w:r>
      <w:r>
        <w:rPr>
          <w:rFonts w:ascii="Times New Roman" w:hAnsi="Times New Roman" w:cs="Times New Roman"/>
          <w:b/>
          <w:bCs/>
          <w:sz w:val="24"/>
          <w:szCs w:val="24"/>
        </w:rPr>
        <w:t xml:space="preserve"> SURADI </w:t>
      </w:r>
      <w:r>
        <w:rPr>
          <w:rFonts w:ascii="Times New Roman" w:hAnsi="Times New Roman" w:cs="Times New Roman"/>
          <w:b/>
          <w:bCs/>
          <w:i/>
          <w:iCs/>
          <w:sz w:val="24"/>
          <w:szCs w:val="24"/>
        </w:rPr>
        <w:t>and</w:t>
      </w:r>
      <w:r>
        <w:rPr>
          <w:rFonts w:ascii="Times New Roman" w:hAnsi="Times New Roman" w:cs="Times New Roman"/>
          <w:b/>
          <w:bCs/>
          <w:sz w:val="24"/>
          <w:szCs w:val="24"/>
        </w:rPr>
        <w:t xml:space="preserve"> DEDE KUSWANDA</w:t>
      </w:r>
    </w:p>
    <w:p w14:paraId="3D8142DA" w14:textId="77777777" w:rsidR="00E2396D" w:rsidRPr="00573335" w:rsidRDefault="00E2396D" w:rsidP="00E2396D">
      <w:pPr>
        <w:spacing w:line="276" w:lineRule="auto"/>
        <w:ind w:firstLine="567"/>
        <w:jc w:val="both"/>
        <w:rPr>
          <w:rFonts w:ascii="Times New Roman" w:hAnsi="Times New Roman" w:cs="Times New Roman"/>
          <w:i/>
          <w:iCs/>
          <w:sz w:val="24"/>
          <w:szCs w:val="24"/>
        </w:rPr>
      </w:pPr>
      <w:r>
        <w:rPr>
          <w:rFonts w:ascii="Times New Roman" w:hAnsi="Times New Roman" w:cs="Times New Roman"/>
          <w:i/>
          <w:iCs/>
          <w:sz w:val="24"/>
          <w:szCs w:val="24"/>
        </w:rPr>
        <w:t xml:space="preserve">The majority of </w:t>
      </w:r>
      <w:proofErr w:type="spellStart"/>
      <w:r>
        <w:rPr>
          <w:rFonts w:ascii="Times New Roman" w:hAnsi="Times New Roman" w:cs="Times New Roman"/>
          <w:i/>
          <w:iCs/>
          <w:sz w:val="24"/>
          <w:szCs w:val="24"/>
        </w:rPr>
        <w:t>Ngunut</w:t>
      </w:r>
      <w:proofErr w:type="spellEnd"/>
      <w:r>
        <w:rPr>
          <w:rFonts w:ascii="Times New Roman" w:hAnsi="Times New Roman" w:cs="Times New Roman"/>
          <w:i/>
          <w:iCs/>
          <w:sz w:val="24"/>
          <w:szCs w:val="24"/>
        </w:rPr>
        <w:t xml:space="preserve"> villagers are informal sector workers. However, the number of health insurance membership coverage in the PBPU segment or independent participation in </w:t>
      </w:r>
      <w:proofErr w:type="spellStart"/>
      <w:r>
        <w:rPr>
          <w:rFonts w:ascii="Times New Roman" w:hAnsi="Times New Roman" w:cs="Times New Roman"/>
          <w:i/>
          <w:iCs/>
          <w:sz w:val="24"/>
          <w:szCs w:val="24"/>
        </w:rPr>
        <w:t>Ngunut</w:t>
      </w:r>
      <w:proofErr w:type="spellEnd"/>
      <w:r>
        <w:rPr>
          <w:rFonts w:ascii="Times New Roman" w:hAnsi="Times New Roman" w:cs="Times New Roman"/>
          <w:i/>
          <w:iCs/>
          <w:sz w:val="24"/>
          <w:szCs w:val="24"/>
        </w:rPr>
        <w:t xml:space="preserve"> Village is still low. This is influenced by public interest which is also still low. </w:t>
      </w:r>
      <w:r w:rsidRPr="00573335">
        <w:rPr>
          <w:rFonts w:ascii="Times New Roman" w:hAnsi="Times New Roman" w:cs="Times New Roman"/>
          <w:i/>
          <w:iCs/>
          <w:sz w:val="24"/>
          <w:szCs w:val="24"/>
        </w:rPr>
        <w:t xml:space="preserve">Interest is a source of motivation that encourages someone to do whatever they want if they are free to choose, interest can also be interpreted as a sense of preference and interest in something or activity, without anyone telling them. This study aims to obtain an overview of 1) the cognitive of informal sector workers in the participation of independent health insurance organized by BPJS Kesehatan, 2) the affective of informal sector workers in the participation of independent health insurance organized by BPJS Kesehatan. The method used in this study is descriptive using a quantitative approach. The population in this study was informal sector workers in </w:t>
      </w:r>
      <w:proofErr w:type="spellStart"/>
      <w:r w:rsidRPr="00573335">
        <w:rPr>
          <w:rFonts w:ascii="Times New Roman" w:hAnsi="Times New Roman" w:cs="Times New Roman"/>
          <w:i/>
          <w:iCs/>
          <w:sz w:val="24"/>
          <w:szCs w:val="24"/>
        </w:rPr>
        <w:t>Ngunut</w:t>
      </w:r>
      <w:proofErr w:type="spellEnd"/>
      <w:r w:rsidRPr="00573335">
        <w:rPr>
          <w:rFonts w:ascii="Times New Roman" w:hAnsi="Times New Roman" w:cs="Times New Roman"/>
          <w:i/>
          <w:iCs/>
          <w:sz w:val="24"/>
          <w:szCs w:val="24"/>
        </w:rPr>
        <w:t xml:space="preserve"> Village which amounted to 5,122 people so that the sample used amounted to 98 people. The data collection technique used is using questionnaires and documentation studies. The results of this study showed that the interest of informal sector workers in participating in the Social Security Organizing Agency (BPJS) for independent health in </w:t>
      </w:r>
      <w:proofErr w:type="spellStart"/>
      <w:r w:rsidRPr="00573335">
        <w:rPr>
          <w:rFonts w:ascii="Times New Roman" w:hAnsi="Times New Roman" w:cs="Times New Roman"/>
          <w:i/>
          <w:iCs/>
          <w:sz w:val="24"/>
          <w:szCs w:val="24"/>
        </w:rPr>
        <w:t>Ngunut</w:t>
      </w:r>
      <w:proofErr w:type="spellEnd"/>
      <w:r w:rsidRPr="00573335">
        <w:rPr>
          <w:rFonts w:ascii="Times New Roman" w:hAnsi="Times New Roman" w:cs="Times New Roman"/>
          <w:i/>
          <w:iCs/>
          <w:sz w:val="24"/>
          <w:szCs w:val="24"/>
        </w:rPr>
        <w:t xml:space="preserve"> Village obtained an assessment of 4,646 which was included in the medium category. However, after further analysis on the cognitive aspect, it gets the lowest assessment of the affective aspect. One of the reasons is the low knowledge of informal sector workers about health insurance programs. Therefore, the proposed program for this problem is "Increasing Knowledge of Health Insurance for Informal Sector Workers" targeting informal sector workers in </w:t>
      </w:r>
      <w:proofErr w:type="spellStart"/>
      <w:r w:rsidRPr="00573335">
        <w:rPr>
          <w:rFonts w:ascii="Times New Roman" w:hAnsi="Times New Roman" w:cs="Times New Roman"/>
          <w:i/>
          <w:iCs/>
          <w:sz w:val="24"/>
          <w:szCs w:val="24"/>
        </w:rPr>
        <w:t>Ngunut</w:t>
      </w:r>
      <w:proofErr w:type="spellEnd"/>
      <w:r w:rsidRPr="00573335">
        <w:rPr>
          <w:rFonts w:ascii="Times New Roman" w:hAnsi="Times New Roman" w:cs="Times New Roman"/>
          <w:i/>
          <w:iCs/>
          <w:sz w:val="24"/>
          <w:szCs w:val="24"/>
        </w:rPr>
        <w:t xml:space="preserve"> Village.</w:t>
      </w:r>
    </w:p>
    <w:p w14:paraId="22EE8362" w14:textId="77777777" w:rsidR="00E2396D" w:rsidRDefault="00E2396D" w:rsidP="00E2396D">
      <w:pPr>
        <w:spacing w:line="276" w:lineRule="auto"/>
        <w:jc w:val="both"/>
        <w:rPr>
          <w:rFonts w:ascii="Times New Roman" w:hAnsi="Times New Roman" w:cs="Times New Roman"/>
          <w:sz w:val="24"/>
          <w:szCs w:val="24"/>
        </w:rPr>
      </w:pPr>
    </w:p>
    <w:p w14:paraId="33330671" w14:textId="77777777" w:rsidR="00E2396D" w:rsidRPr="00027019" w:rsidRDefault="00E2396D" w:rsidP="00E2396D">
      <w:pPr>
        <w:spacing w:line="276"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Keywords: Interest, Informal Sector Workers, BPJS Kesehatan</w:t>
      </w:r>
    </w:p>
    <w:p w14:paraId="3B813721" w14:textId="77777777" w:rsidR="004D424E" w:rsidRDefault="004D424E"/>
    <w:sectPr w:rsidR="004D424E" w:rsidSect="00E2396D">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396D"/>
    <w:rsid w:val="000364D0"/>
    <w:rsid w:val="00165FDC"/>
    <w:rsid w:val="00290FF2"/>
    <w:rsid w:val="0040084A"/>
    <w:rsid w:val="004D0FFB"/>
    <w:rsid w:val="004D424E"/>
    <w:rsid w:val="005B7403"/>
    <w:rsid w:val="00654820"/>
    <w:rsid w:val="006E4FE3"/>
    <w:rsid w:val="006F0CF7"/>
    <w:rsid w:val="008D489C"/>
    <w:rsid w:val="00AC5742"/>
    <w:rsid w:val="00B8541E"/>
    <w:rsid w:val="00CC431E"/>
    <w:rsid w:val="00CC6933"/>
    <w:rsid w:val="00D748A6"/>
    <w:rsid w:val="00E2396D"/>
    <w:rsid w:val="00E64F2D"/>
    <w:rsid w:val="00EA09B5"/>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A09B81"/>
  <w15:chartTrackingRefBased/>
  <w15:docId w15:val="{85E9ABAF-7524-4595-9DBF-18C285743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396D"/>
  </w:style>
  <w:style w:type="paragraph" w:styleId="Heading1">
    <w:name w:val="heading 1"/>
    <w:basedOn w:val="Normal"/>
    <w:next w:val="Normal"/>
    <w:link w:val="Heading1Char"/>
    <w:uiPriority w:val="9"/>
    <w:qFormat/>
    <w:rsid w:val="00E2396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396D"/>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310</Words>
  <Characters>1771</Characters>
  <Application>Microsoft Office Word</Application>
  <DocSecurity>0</DocSecurity>
  <Lines>14</Lines>
  <Paragraphs>4</Paragraphs>
  <ScaleCrop>false</ScaleCrop>
  <Company/>
  <LinksUpToDate>false</LinksUpToDate>
  <CharactersWithSpaces>2077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2023-08-14T16:26:00Z</dcterms:created>
  <dcterms:modified xsi:type="dcterms:W3CDTF">2023-08-14T16:28:00Z</dcterms:modified>
</cp:coreProperties>
</file>