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1E2B9B" w14:textId="77777777" w:rsidR="00536262" w:rsidRPr="00536262" w:rsidRDefault="00536262" w:rsidP="00536262">
      <w:pPr>
        <w:spacing w:after="200" w:line="240" w:lineRule="auto"/>
        <w:ind w:left="360"/>
        <w:jc w:val="center"/>
        <w:outlineLvl w:val="0"/>
        <w:rPr>
          <w:rFonts w:ascii="Times New Roman" w:eastAsia="Times New Roman" w:hAnsi="Times New Roman" w:cs="Times New Roman"/>
          <w:b/>
          <w:bCs/>
          <w:kern w:val="36"/>
          <w:sz w:val="48"/>
          <w:szCs w:val="48"/>
          <w14:ligatures w14:val="none"/>
        </w:rPr>
      </w:pPr>
      <w:r w:rsidRPr="00536262">
        <w:rPr>
          <w:rFonts w:ascii="Times New Roman" w:eastAsia="Times New Roman" w:hAnsi="Times New Roman" w:cs="Times New Roman"/>
          <w:b/>
          <w:bCs/>
          <w:color w:val="000000"/>
          <w:kern w:val="36"/>
          <w14:ligatures w14:val="none"/>
        </w:rPr>
        <w:t>ABSTRACT</w:t>
      </w:r>
    </w:p>
    <w:p w14:paraId="517BC4D4" w14:textId="77777777" w:rsidR="00536262" w:rsidRPr="00536262" w:rsidRDefault="00536262" w:rsidP="00536262">
      <w:pPr>
        <w:spacing w:after="200" w:line="240" w:lineRule="auto"/>
        <w:ind w:hanging="720"/>
        <w:jc w:val="both"/>
        <w:rPr>
          <w:rFonts w:ascii="Times New Roman" w:eastAsia="Times New Roman" w:hAnsi="Times New Roman" w:cs="Times New Roman"/>
          <w:kern w:val="0"/>
          <w14:ligatures w14:val="none"/>
        </w:rPr>
      </w:pPr>
      <w:r w:rsidRPr="00536262">
        <w:rPr>
          <w:rFonts w:ascii="Times New Roman" w:eastAsia="Times New Roman" w:hAnsi="Times New Roman" w:cs="Times New Roman"/>
          <w:b/>
          <w:bCs/>
          <w:color w:val="000000"/>
          <w:kern w:val="0"/>
          <w14:ligatures w14:val="none"/>
        </w:rPr>
        <w:t xml:space="preserve">TESSALONIKA. 19.04.188. Workers’ Perception About </w:t>
      </w:r>
      <w:proofErr w:type="gramStart"/>
      <w:r w:rsidRPr="00536262">
        <w:rPr>
          <w:rFonts w:ascii="Times New Roman" w:eastAsia="Times New Roman" w:hAnsi="Times New Roman" w:cs="Times New Roman"/>
          <w:b/>
          <w:bCs/>
          <w:color w:val="000000"/>
          <w:kern w:val="0"/>
          <w14:ligatures w14:val="none"/>
        </w:rPr>
        <w:t>The</w:t>
      </w:r>
      <w:proofErr w:type="gramEnd"/>
      <w:r w:rsidRPr="00536262">
        <w:rPr>
          <w:rFonts w:ascii="Times New Roman" w:eastAsia="Times New Roman" w:hAnsi="Times New Roman" w:cs="Times New Roman"/>
          <w:b/>
          <w:bCs/>
          <w:color w:val="000000"/>
          <w:kern w:val="0"/>
          <w14:ligatures w14:val="none"/>
        </w:rPr>
        <w:t xml:space="preserve"> Use of Personal Protective Equipment at PT Bintang Agung Persada Palembang. Bachelor of Applied Social Work from </w:t>
      </w:r>
      <w:proofErr w:type="spellStart"/>
      <w:r w:rsidRPr="00536262">
        <w:rPr>
          <w:rFonts w:ascii="Times New Roman" w:eastAsia="Times New Roman" w:hAnsi="Times New Roman" w:cs="Times New Roman"/>
          <w:b/>
          <w:bCs/>
          <w:color w:val="000000"/>
          <w:kern w:val="0"/>
          <w14:ligatures w14:val="none"/>
        </w:rPr>
        <w:t>Politeknik</w:t>
      </w:r>
      <w:proofErr w:type="spellEnd"/>
      <w:r w:rsidRPr="00536262">
        <w:rPr>
          <w:rFonts w:ascii="Times New Roman" w:eastAsia="Times New Roman" w:hAnsi="Times New Roman" w:cs="Times New Roman"/>
          <w:b/>
          <w:bCs/>
          <w:color w:val="000000"/>
          <w:kern w:val="0"/>
          <w14:ligatures w14:val="none"/>
        </w:rPr>
        <w:t xml:space="preserve"> </w:t>
      </w:r>
      <w:proofErr w:type="spellStart"/>
      <w:r w:rsidRPr="00536262">
        <w:rPr>
          <w:rFonts w:ascii="Times New Roman" w:eastAsia="Times New Roman" w:hAnsi="Times New Roman" w:cs="Times New Roman"/>
          <w:b/>
          <w:bCs/>
          <w:color w:val="000000"/>
          <w:kern w:val="0"/>
          <w14:ligatures w14:val="none"/>
        </w:rPr>
        <w:t>Kesejahteraan</w:t>
      </w:r>
      <w:proofErr w:type="spellEnd"/>
      <w:r w:rsidRPr="00536262">
        <w:rPr>
          <w:rFonts w:ascii="Times New Roman" w:eastAsia="Times New Roman" w:hAnsi="Times New Roman" w:cs="Times New Roman"/>
          <w:b/>
          <w:bCs/>
          <w:color w:val="000000"/>
          <w:kern w:val="0"/>
          <w14:ligatures w14:val="none"/>
        </w:rPr>
        <w:t xml:space="preserve"> </w:t>
      </w:r>
      <w:proofErr w:type="spellStart"/>
      <w:r w:rsidRPr="00536262">
        <w:rPr>
          <w:rFonts w:ascii="Times New Roman" w:eastAsia="Times New Roman" w:hAnsi="Times New Roman" w:cs="Times New Roman"/>
          <w:b/>
          <w:bCs/>
          <w:color w:val="000000"/>
          <w:kern w:val="0"/>
          <w14:ligatures w14:val="none"/>
        </w:rPr>
        <w:t>Sosial</w:t>
      </w:r>
      <w:proofErr w:type="spellEnd"/>
      <w:r w:rsidRPr="00536262">
        <w:rPr>
          <w:rFonts w:ascii="Times New Roman" w:eastAsia="Times New Roman" w:hAnsi="Times New Roman" w:cs="Times New Roman"/>
          <w:b/>
          <w:bCs/>
          <w:color w:val="000000"/>
          <w:kern w:val="0"/>
          <w14:ligatures w14:val="none"/>
        </w:rPr>
        <w:t xml:space="preserve"> Bandung. Supervisors: </w:t>
      </w:r>
      <w:proofErr w:type="spellStart"/>
      <w:r w:rsidRPr="00536262">
        <w:rPr>
          <w:rFonts w:ascii="Times New Roman" w:eastAsia="Times New Roman" w:hAnsi="Times New Roman" w:cs="Times New Roman"/>
          <w:b/>
          <w:bCs/>
          <w:color w:val="000000"/>
          <w:kern w:val="0"/>
          <w14:ligatures w14:val="none"/>
        </w:rPr>
        <w:t>Aep</w:t>
      </w:r>
      <w:proofErr w:type="spellEnd"/>
      <w:r w:rsidRPr="00536262">
        <w:rPr>
          <w:rFonts w:ascii="Times New Roman" w:eastAsia="Times New Roman" w:hAnsi="Times New Roman" w:cs="Times New Roman"/>
          <w:b/>
          <w:bCs/>
          <w:color w:val="000000"/>
          <w:kern w:val="0"/>
          <w14:ligatures w14:val="none"/>
        </w:rPr>
        <w:t xml:space="preserve"> </w:t>
      </w:r>
      <w:proofErr w:type="spellStart"/>
      <w:r w:rsidRPr="00536262">
        <w:rPr>
          <w:rFonts w:ascii="Times New Roman" w:eastAsia="Times New Roman" w:hAnsi="Times New Roman" w:cs="Times New Roman"/>
          <w:b/>
          <w:bCs/>
          <w:color w:val="000000"/>
          <w:kern w:val="0"/>
          <w14:ligatures w14:val="none"/>
        </w:rPr>
        <w:t>Rusmana</w:t>
      </w:r>
      <w:proofErr w:type="spellEnd"/>
      <w:r w:rsidRPr="00536262">
        <w:rPr>
          <w:rFonts w:ascii="Times New Roman" w:eastAsia="Times New Roman" w:hAnsi="Times New Roman" w:cs="Times New Roman"/>
          <w:b/>
          <w:bCs/>
          <w:color w:val="000000"/>
          <w:kern w:val="0"/>
          <w14:ligatures w14:val="none"/>
        </w:rPr>
        <w:t xml:space="preserve"> and </w:t>
      </w:r>
      <w:proofErr w:type="spellStart"/>
      <w:r w:rsidRPr="00536262">
        <w:rPr>
          <w:rFonts w:ascii="Times New Roman" w:eastAsia="Times New Roman" w:hAnsi="Times New Roman" w:cs="Times New Roman"/>
          <w:b/>
          <w:bCs/>
          <w:color w:val="000000"/>
          <w:kern w:val="0"/>
          <w14:ligatures w14:val="none"/>
        </w:rPr>
        <w:t>Nurhayani</w:t>
      </w:r>
      <w:proofErr w:type="spellEnd"/>
      <w:r w:rsidRPr="00536262">
        <w:rPr>
          <w:rFonts w:ascii="Times New Roman" w:eastAsia="Times New Roman" w:hAnsi="Times New Roman" w:cs="Times New Roman"/>
          <w:b/>
          <w:bCs/>
          <w:color w:val="000000"/>
          <w:kern w:val="0"/>
          <w14:ligatures w14:val="none"/>
        </w:rPr>
        <w:t xml:space="preserve"> Lubis.</w:t>
      </w:r>
    </w:p>
    <w:p w14:paraId="143AEBF5" w14:textId="77777777" w:rsidR="00536262" w:rsidRPr="00536262" w:rsidRDefault="00536262" w:rsidP="00536262">
      <w:pPr>
        <w:spacing w:after="240" w:line="240" w:lineRule="auto"/>
        <w:rPr>
          <w:rFonts w:ascii="Times New Roman" w:eastAsia="Times New Roman" w:hAnsi="Times New Roman" w:cs="Times New Roman"/>
          <w:kern w:val="0"/>
          <w14:ligatures w14:val="none"/>
        </w:rPr>
      </w:pPr>
    </w:p>
    <w:p w14:paraId="337AE1E8" w14:textId="77777777" w:rsidR="00536262" w:rsidRPr="00536262" w:rsidRDefault="00536262" w:rsidP="00536262">
      <w:pPr>
        <w:spacing w:after="0" w:line="240" w:lineRule="auto"/>
        <w:jc w:val="both"/>
        <w:rPr>
          <w:rFonts w:ascii="Times New Roman" w:eastAsia="Times New Roman" w:hAnsi="Times New Roman" w:cs="Times New Roman"/>
          <w:kern w:val="0"/>
          <w14:ligatures w14:val="none"/>
        </w:rPr>
      </w:pPr>
      <w:r w:rsidRPr="00536262">
        <w:rPr>
          <w:rFonts w:ascii="Times New Roman" w:eastAsia="Times New Roman" w:hAnsi="Times New Roman" w:cs="Times New Roman"/>
          <w:color w:val="000000"/>
          <w:kern w:val="0"/>
          <w14:ligatures w14:val="none"/>
        </w:rPr>
        <w:t xml:space="preserve">Perception is an individual’s view of a particular object obtained through sensing process. This study aims to obtain an overview of the workers’ perception about the use of Personal Protective Equipment (PPE) at PT Bintang Agung Persada which includes: 1) characteristics of respondents, 2) workers’ cognitive 3) workers’ affective, and 4) workers’ conative. This research used a </w:t>
      </w:r>
      <w:proofErr w:type="gramStart"/>
      <w:r w:rsidRPr="00536262">
        <w:rPr>
          <w:rFonts w:ascii="Times New Roman" w:eastAsia="Times New Roman" w:hAnsi="Times New Roman" w:cs="Times New Roman"/>
          <w:color w:val="000000"/>
          <w:kern w:val="0"/>
          <w14:ligatures w14:val="none"/>
        </w:rPr>
        <w:t>quantitative descriptive methods</w:t>
      </w:r>
      <w:proofErr w:type="gramEnd"/>
      <w:r w:rsidRPr="00536262">
        <w:rPr>
          <w:rFonts w:ascii="Times New Roman" w:eastAsia="Times New Roman" w:hAnsi="Times New Roman" w:cs="Times New Roman"/>
          <w:color w:val="000000"/>
          <w:kern w:val="0"/>
          <w14:ligatures w14:val="none"/>
        </w:rPr>
        <w:t xml:space="preserve">. The population in this study were the entire PT Bintang Agung </w:t>
      </w:r>
      <w:proofErr w:type="spellStart"/>
      <w:r w:rsidRPr="00536262">
        <w:rPr>
          <w:rFonts w:ascii="Times New Roman" w:eastAsia="Times New Roman" w:hAnsi="Times New Roman" w:cs="Times New Roman"/>
          <w:color w:val="000000"/>
          <w:kern w:val="0"/>
          <w14:ligatures w14:val="none"/>
        </w:rPr>
        <w:t>Persada</w:t>
      </w:r>
      <w:proofErr w:type="spellEnd"/>
      <w:r w:rsidRPr="00536262">
        <w:rPr>
          <w:rFonts w:ascii="Times New Roman" w:eastAsia="Times New Roman" w:hAnsi="Times New Roman" w:cs="Times New Roman"/>
          <w:color w:val="000000"/>
          <w:kern w:val="0"/>
          <w14:ligatures w14:val="none"/>
        </w:rPr>
        <w:t xml:space="preserve"> workers who work in the areas that has a </w:t>
      </w:r>
      <w:proofErr w:type="gramStart"/>
      <w:r w:rsidRPr="00536262">
        <w:rPr>
          <w:rFonts w:ascii="Times New Roman" w:eastAsia="Times New Roman" w:hAnsi="Times New Roman" w:cs="Times New Roman"/>
          <w:color w:val="000000"/>
          <w:kern w:val="0"/>
          <w14:ligatures w14:val="none"/>
        </w:rPr>
        <w:t>high work risks</w:t>
      </w:r>
      <w:proofErr w:type="gramEnd"/>
      <w:r w:rsidRPr="00536262">
        <w:rPr>
          <w:rFonts w:ascii="Times New Roman" w:eastAsia="Times New Roman" w:hAnsi="Times New Roman" w:cs="Times New Roman"/>
          <w:color w:val="000000"/>
          <w:kern w:val="0"/>
          <w14:ligatures w14:val="none"/>
        </w:rPr>
        <w:t xml:space="preserve"> with the number of 51 workers, where the entire population was used as the sample. The data collection techniques used were questionnaire and documentation study with </w:t>
      </w:r>
      <w:r w:rsidRPr="00536262">
        <w:rPr>
          <w:rFonts w:ascii="Times New Roman" w:eastAsia="Times New Roman" w:hAnsi="Times New Roman" w:cs="Times New Roman"/>
          <w:i/>
          <w:iCs/>
          <w:color w:val="000000"/>
          <w:kern w:val="0"/>
          <w14:ligatures w14:val="none"/>
        </w:rPr>
        <w:t>Likert</w:t>
      </w:r>
      <w:r w:rsidRPr="00536262">
        <w:rPr>
          <w:rFonts w:ascii="Times New Roman" w:eastAsia="Times New Roman" w:hAnsi="Times New Roman" w:cs="Times New Roman"/>
          <w:color w:val="000000"/>
          <w:kern w:val="0"/>
          <w14:ligatures w14:val="none"/>
        </w:rPr>
        <w:t xml:space="preserve"> scale measuring instrument. The validity test used is face validity and reliability test uses Cronbach's Alpha. The results of the research showed that workers’ perception about the use of PPE at PT Bintang Agung Persada were in the appropriate category with a total score of 5.664 from an ideal score of 7.344. However, there are still problems related to workers’ perception especially in the Cognitive aspect, where this aspect has the lowest total score among other aspects, which is 1.858 (76%), then the Conative aspect with a score of 1.878 (77%), and the Affective aspect with a score of 1.928 (79%). In this regard, the program "Training on the use of PPE at PT Bintang Agung Persada" is proposed which aims to direct workers’ perception about the use of PPE to be more in accordance with the ideal, so as to encourage workers to take care of their safety by using PPE in accordance with applicable regulations during work.</w:t>
      </w:r>
    </w:p>
    <w:p w14:paraId="0C395B33" w14:textId="77777777" w:rsidR="00536262" w:rsidRPr="00536262" w:rsidRDefault="00536262" w:rsidP="00536262">
      <w:pPr>
        <w:spacing w:after="240" w:line="240" w:lineRule="auto"/>
        <w:rPr>
          <w:rFonts w:ascii="Times New Roman" w:eastAsia="Times New Roman" w:hAnsi="Times New Roman" w:cs="Times New Roman"/>
          <w:kern w:val="0"/>
          <w14:ligatures w14:val="none"/>
        </w:rPr>
      </w:pPr>
      <w:r w:rsidRPr="00536262">
        <w:rPr>
          <w:rFonts w:ascii="Times New Roman" w:eastAsia="Times New Roman" w:hAnsi="Times New Roman" w:cs="Times New Roman"/>
          <w:kern w:val="0"/>
          <w14:ligatures w14:val="none"/>
        </w:rPr>
        <w:br/>
      </w:r>
      <w:r w:rsidRPr="00536262">
        <w:rPr>
          <w:rFonts w:ascii="Times New Roman" w:eastAsia="Times New Roman" w:hAnsi="Times New Roman" w:cs="Times New Roman"/>
          <w:kern w:val="0"/>
          <w14:ligatures w14:val="none"/>
        </w:rPr>
        <w:br/>
      </w:r>
      <w:r w:rsidRPr="00536262">
        <w:rPr>
          <w:rFonts w:ascii="Times New Roman" w:eastAsia="Times New Roman" w:hAnsi="Times New Roman" w:cs="Times New Roman"/>
          <w:kern w:val="0"/>
          <w14:ligatures w14:val="none"/>
        </w:rPr>
        <w:br/>
      </w:r>
      <w:r w:rsidRPr="00536262">
        <w:rPr>
          <w:rFonts w:ascii="Times New Roman" w:eastAsia="Times New Roman" w:hAnsi="Times New Roman" w:cs="Times New Roman"/>
          <w:kern w:val="0"/>
          <w14:ligatures w14:val="none"/>
        </w:rPr>
        <w:br/>
      </w:r>
      <w:r w:rsidRPr="00536262">
        <w:rPr>
          <w:rFonts w:ascii="Times New Roman" w:eastAsia="Times New Roman" w:hAnsi="Times New Roman" w:cs="Times New Roman"/>
          <w:kern w:val="0"/>
          <w14:ligatures w14:val="none"/>
        </w:rPr>
        <w:br/>
      </w:r>
      <w:r w:rsidRPr="00536262">
        <w:rPr>
          <w:rFonts w:ascii="Times New Roman" w:eastAsia="Times New Roman" w:hAnsi="Times New Roman" w:cs="Times New Roman"/>
          <w:kern w:val="0"/>
          <w14:ligatures w14:val="none"/>
        </w:rPr>
        <w:br/>
      </w:r>
    </w:p>
    <w:p w14:paraId="0F6C65CF" w14:textId="77777777" w:rsidR="00536262" w:rsidRPr="00536262" w:rsidRDefault="00536262" w:rsidP="00536262">
      <w:pPr>
        <w:spacing w:after="0" w:line="240" w:lineRule="auto"/>
        <w:jc w:val="both"/>
        <w:rPr>
          <w:rFonts w:ascii="Times New Roman" w:eastAsia="Times New Roman" w:hAnsi="Times New Roman" w:cs="Times New Roman"/>
          <w:kern w:val="0"/>
          <w14:ligatures w14:val="none"/>
        </w:rPr>
      </w:pPr>
      <w:r w:rsidRPr="00536262">
        <w:rPr>
          <w:rFonts w:ascii="Times New Roman" w:eastAsia="Times New Roman" w:hAnsi="Times New Roman" w:cs="Times New Roman"/>
          <w:b/>
          <w:bCs/>
          <w:i/>
          <w:iCs/>
          <w:color w:val="000000"/>
          <w:kern w:val="0"/>
          <w14:ligatures w14:val="none"/>
        </w:rPr>
        <w:t>Keywords: Perception, Workers, Occupational Safety and Health, Personal Protective Equipment</w:t>
      </w:r>
    </w:p>
    <w:p w14:paraId="4C8A651B" w14:textId="77777777" w:rsidR="00536262" w:rsidRPr="00536262" w:rsidRDefault="00536262" w:rsidP="00536262">
      <w:pPr>
        <w:spacing w:after="240" w:line="240" w:lineRule="auto"/>
        <w:rPr>
          <w:rFonts w:ascii="Times New Roman" w:eastAsia="Times New Roman" w:hAnsi="Times New Roman" w:cs="Times New Roman"/>
          <w:kern w:val="0"/>
          <w14:ligatures w14:val="none"/>
        </w:rPr>
      </w:pPr>
      <w:r w:rsidRPr="00536262">
        <w:rPr>
          <w:rFonts w:ascii="Times New Roman" w:eastAsia="Times New Roman" w:hAnsi="Times New Roman" w:cs="Times New Roman"/>
          <w:kern w:val="0"/>
          <w14:ligatures w14:val="none"/>
        </w:rPr>
        <w:br/>
      </w:r>
    </w:p>
    <w:p w14:paraId="74558B68" w14:textId="77777777" w:rsidR="00536262" w:rsidRPr="00536262" w:rsidRDefault="00536262" w:rsidP="00536262">
      <w:pPr>
        <w:spacing w:after="200" w:line="240" w:lineRule="auto"/>
        <w:ind w:left="360"/>
        <w:jc w:val="center"/>
        <w:outlineLvl w:val="0"/>
        <w:rPr>
          <w:rFonts w:ascii="Times New Roman" w:eastAsia="Times New Roman" w:hAnsi="Times New Roman" w:cs="Times New Roman"/>
          <w:b/>
          <w:bCs/>
          <w:kern w:val="36"/>
          <w:sz w:val="48"/>
          <w:szCs w:val="48"/>
          <w:lang w:val="sv-SE"/>
          <w14:ligatures w14:val="none"/>
        </w:rPr>
      </w:pPr>
      <w:r w:rsidRPr="00536262">
        <w:rPr>
          <w:rFonts w:ascii="Times New Roman" w:eastAsia="Times New Roman" w:hAnsi="Times New Roman" w:cs="Times New Roman"/>
          <w:b/>
          <w:bCs/>
          <w:color w:val="000000"/>
          <w:kern w:val="36"/>
          <w:lang w:val="sv-SE"/>
          <w14:ligatures w14:val="none"/>
        </w:rPr>
        <w:t>ABSTRAK</w:t>
      </w:r>
    </w:p>
    <w:p w14:paraId="10D20361" w14:textId="77777777" w:rsidR="00536262" w:rsidRPr="00536262" w:rsidRDefault="00536262" w:rsidP="00536262">
      <w:pPr>
        <w:spacing w:after="200" w:line="240" w:lineRule="auto"/>
        <w:ind w:hanging="720"/>
        <w:jc w:val="both"/>
        <w:rPr>
          <w:rFonts w:ascii="Times New Roman" w:eastAsia="Times New Roman" w:hAnsi="Times New Roman" w:cs="Times New Roman"/>
          <w:kern w:val="0"/>
          <w:lang w:val="sv-SE"/>
          <w14:ligatures w14:val="none"/>
        </w:rPr>
      </w:pPr>
      <w:r w:rsidRPr="00536262">
        <w:rPr>
          <w:rFonts w:ascii="Times New Roman" w:eastAsia="Times New Roman" w:hAnsi="Times New Roman" w:cs="Times New Roman"/>
          <w:b/>
          <w:bCs/>
          <w:color w:val="000000"/>
          <w:kern w:val="0"/>
          <w:lang w:val="sv-SE"/>
          <w14:ligatures w14:val="none"/>
        </w:rPr>
        <w:t>TESSALONIKA. 19.04.188. Persepsi Pekerja tentang Penggunaan Alat Pelindung Diri di PT Bintang Agung Persada Palembang. Sarjana Terapan Pekerjaan Sosial Politeknik Kesejahteraan Sosial Bandung. Dosen Pembimbing: Aep Rusmana dan Nurhayani Lubis.</w:t>
      </w:r>
    </w:p>
    <w:p w14:paraId="63D8579C" w14:textId="77777777" w:rsidR="00536262" w:rsidRPr="00536262" w:rsidRDefault="00536262" w:rsidP="00536262">
      <w:pPr>
        <w:spacing w:after="0" w:line="240" w:lineRule="auto"/>
        <w:rPr>
          <w:rFonts w:ascii="Times New Roman" w:eastAsia="Times New Roman" w:hAnsi="Times New Roman" w:cs="Times New Roman"/>
          <w:kern w:val="0"/>
          <w:lang w:val="sv-SE"/>
          <w14:ligatures w14:val="none"/>
        </w:rPr>
      </w:pPr>
    </w:p>
    <w:p w14:paraId="7DA5DE6D" w14:textId="77777777" w:rsidR="00536262" w:rsidRPr="00536262" w:rsidRDefault="00536262" w:rsidP="00536262">
      <w:pPr>
        <w:spacing w:after="200" w:line="240" w:lineRule="auto"/>
        <w:jc w:val="both"/>
        <w:rPr>
          <w:rFonts w:ascii="Times New Roman" w:eastAsia="Times New Roman" w:hAnsi="Times New Roman" w:cs="Times New Roman"/>
          <w:kern w:val="0"/>
          <w:lang w:val="sv-SE"/>
          <w14:ligatures w14:val="none"/>
        </w:rPr>
      </w:pPr>
      <w:r w:rsidRPr="00536262">
        <w:rPr>
          <w:rFonts w:ascii="Times New Roman" w:eastAsia="Times New Roman" w:hAnsi="Times New Roman" w:cs="Times New Roman"/>
          <w:color w:val="000000"/>
          <w:kern w:val="0"/>
          <w:lang w:val="sv-SE"/>
          <w14:ligatures w14:val="none"/>
        </w:rPr>
        <w:t xml:space="preserve">Persepsi merupakan pandangan individu terkait suatu objek tertentu yang diperoleh melalui proses penginderaan. Penelitian ini bertujuan untuk memperoleh gambaran mengenai persepsi pekerja </w:t>
      </w:r>
      <w:r w:rsidRPr="00536262">
        <w:rPr>
          <w:rFonts w:ascii="Times New Roman" w:eastAsia="Times New Roman" w:hAnsi="Times New Roman" w:cs="Times New Roman"/>
          <w:color w:val="000000"/>
          <w:kern w:val="0"/>
          <w:lang w:val="sv-SE"/>
          <w14:ligatures w14:val="none"/>
        </w:rPr>
        <w:lastRenderedPageBreak/>
        <w:t xml:space="preserve">tentang penggunaan Alat Pelindung Diri (APD) di PT Bintang Agung Persada, yang meliputi: 1) karakteristik responden, 2) kognitif pekerja, 3) afektif pekerja, dan 4) konatif pekerja. Penelitian ini menggunakan metode deskriptif kuantitatif. Populasi dalam penelitian ini adalah seluruh pekerja PT Bintang Agung Persada yang bekerja pada bagian yang memiliki risiko kerja yang tinggi sebanyak 51 pekerja, dimana keseluruhan populasi dijadikan sampel. Teknik pengumpulan data menggunakan kuesioner dan studi dokumentasi dengan alat ukur skala </w:t>
      </w:r>
      <w:r w:rsidRPr="00536262">
        <w:rPr>
          <w:rFonts w:ascii="Times New Roman" w:eastAsia="Times New Roman" w:hAnsi="Times New Roman" w:cs="Times New Roman"/>
          <w:i/>
          <w:iCs/>
          <w:color w:val="000000"/>
          <w:kern w:val="0"/>
          <w:lang w:val="sv-SE"/>
          <w14:ligatures w14:val="none"/>
        </w:rPr>
        <w:t>Likert</w:t>
      </w:r>
      <w:r w:rsidRPr="00536262">
        <w:rPr>
          <w:rFonts w:ascii="Times New Roman" w:eastAsia="Times New Roman" w:hAnsi="Times New Roman" w:cs="Times New Roman"/>
          <w:color w:val="000000"/>
          <w:kern w:val="0"/>
          <w:lang w:val="sv-SE"/>
          <w14:ligatures w14:val="none"/>
        </w:rPr>
        <w:t>. Uji validitas alat ukur menggunakan adalah validitas muka (</w:t>
      </w:r>
      <w:r w:rsidRPr="00536262">
        <w:rPr>
          <w:rFonts w:ascii="Times New Roman" w:eastAsia="Times New Roman" w:hAnsi="Times New Roman" w:cs="Times New Roman"/>
          <w:i/>
          <w:iCs/>
          <w:color w:val="000000"/>
          <w:kern w:val="0"/>
          <w:lang w:val="sv-SE"/>
          <w14:ligatures w14:val="none"/>
        </w:rPr>
        <w:t>face validity</w:t>
      </w:r>
      <w:r w:rsidRPr="00536262">
        <w:rPr>
          <w:rFonts w:ascii="Times New Roman" w:eastAsia="Times New Roman" w:hAnsi="Times New Roman" w:cs="Times New Roman"/>
          <w:color w:val="000000"/>
          <w:kern w:val="0"/>
          <w:lang w:val="sv-SE"/>
          <w14:ligatures w14:val="none"/>
        </w:rPr>
        <w:t xml:space="preserve">) dan uji reliabilitas menggunakan </w:t>
      </w:r>
      <w:r w:rsidRPr="00536262">
        <w:rPr>
          <w:rFonts w:ascii="Times New Roman" w:eastAsia="Times New Roman" w:hAnsi="Times New Roman" w:cs="Times New Roman"/>
          <w:i/>
          <w:iCs/>
          <w:color w:val="000000"/>
          <w:kern w:val="0"/>
          <w:lang w:val="sv-SE"/>
          <w14:ligatures w14:val="none"/>
        </w:rPr>
        <w:t>Cronbach’s Alpha</w:t>
      </w:r>
      <w:r w:rsidRPr="00536262">
        <w:rPr>
          <w:rFonts w:ascii="Times New Roman" w:eastAsia="Times New Roman" w:hAnsi="Times New Roman" w:cs="Times New Roman"/>
          <w:color w:val="000000"/>
          <w:kern w:val="0"/>
          <w:lang w:val="sv-SE"/>
          <w14:ligatures w14:val="none"/>
        </w:rPr>
        <w:t>. Hasil penelitian menunjukkan bahwa persepsi pekerja tentang penggunaan APD di PT Bintang Agung Persada berada pada kategori sesuai dengan total skor sebesar 5.664 dari skor ideal 7.344. Namun demikian, masih terdapat permasalahan terkait persepsi pekerja terutama pada aspek Kognitif, dimana aspek ini memliki total skor paling rendah diantara aspek lainnya, yaitu sebesar 1.858 (76%), kemudian aspek Konatif sebesar 1.878 (77%), dan aspek Afektif sebesar 1.928 (79%). Sehubungan dengan hal tersebut, maka diusulkan program “Pelatihan Penggunaan APD di PT Bintang Agung Persada” yang bertujuan untuk mengarahkan persepsi pekerja tentang penggunaan APD menjadi lebih sesuai dengan yang ideal, sehingga turut mendorong pekerja untuk mempedulikan keselamatannya dengan menggunakan APD sesuai dengan aturan yang berlaku selama bekerja.</w:t>
      </w:r>
    </w:p>
    <w:p w14:paraId="5F52E4DF" w14:textId="77777777" w:rsidR="00536262" w:rsidRPr="00536262" w:rsidRDefault="00536262" w:rsidP="00536262">
      <w:pPr>
        <w:spacing w:after="240" w:line="240" w:lineRule="auto"/>
        <w:rPr>
          <w:rFonts w:ascii="Times New Roman" w:eastAsia="Times New Roman" w:hAnsi="Times New Roman" w:cs="Times New Roman"/>
          <w:kern w:val="0"/>
          <w:lang w:val="sv-SE"/>
          <w14:ligatures w14:val="none"/>
        </w:rPr>
      </w:pPr>
      <w:r w:rsidRPr="00536262">
        <w:rPr>
          <w:rFonts w:ascii="Times New Roman" w:eastAsia="Times New Roman" w:hAnsi="Times New Roman" w:cs="Times New Roman"/>
          <w:kern w:val="0"/>
          <w:lang w:val="sv-SE"/>
          <w14:ligatures w14:val="none"/>
        </w:rPr>
        <w:br/>
      </w:r>
    </w:p>
    <w:p w14:paraId="0A2320CC" w14:textId="77777777" w:rsidR="00536262" w:rsidRPr="00536262" w:rsidRDefault="00536262" w:rsidP="00536262">
      <w:pPr>
        <w:spacing w:after="200" w:line="240" w:lineRule="auto"/>
        <w:jc w:val="both"/>
        <w:rPr>
          <w:rFonts w:ascii="Times New Roman" w:eastAsia="Times New Roman" w:hAnsi="Times New Roman" w:cs="Times New Roman"/>
          <w:kern w:val="0"/>
          <w:lang w:val="sv-SE"/>
          <w14:ligatures w14:val="none"/>
        </w:rPr>
      </w:pPr>
      <w:r w:rsidRPr="00536262">
        <w:rPr>
          <w:rFonts w:ascii="Times New Roman" w:eastAsia="Times New Roman" w:hAnsi="Times New Roman" w:cs="Times New Roman"/>
          <w:b/>
          <w:bCs/>
          <w:i/>
          <w:iCs/>
          <w:color w:val="000000"/>
          <w:kern w:val="0"/>
          <w:lang w:val="sv-SE"/>
          <w14:ligatures w14:val="none"/>
        </w:rPr>
        <w:t>Kata Kunci: Persepsi, Pekerja, Keselamatan dan Kesehatan Kerja, Alat Pelindung Diri</w:t>
      </w:r>
    </w:p>
    <w:p w14:paraId="186C25DD" w14:textId="77777777" w:rsidR="00536262" w:rsidRPr="00536262" w:rsidRDefault="00536262">
      <w:pPr>
        <w:rPr>
          <w:lang w:val="sv-SE"/>
        </w:rPr>
      </w:pPr>
    </w:p>
    <w:sectPr w:rsidR="00536262" w:rsidRPr="0053626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262"/>
    <w:rsid w:val="002C423B"/>
    <w:rsid w:val="005362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EAB66"/>
  <w15:chartTrackingRefBased/>
  <w15:docId w15:val="{6EC81454-3162-4E86-AC9A-2F3EE0362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626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3626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3626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3626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3626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3626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626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626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626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626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3626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3626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3626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3626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3626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626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626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6262"/>
    <w:rPr>
      <w:rFonts w:eastAsiaTheme="majorEastAsia" w:cstheme="majorBidi"/>
      <w:color w:val="272727" w:themeColor="text1" w:themeTint="D8"/>
    </w:rPr>
  </w:style>
  <w:style w:type="paragraph" w:styleId="Title">
    <w:name w:val="Title"/>
    <w:basedOn w:val="Normal"/>
    <w:next w:val="Normal"/>
    <w:link w:val="TitleChar"/>
    <w:uiPriority w:val="10"/>
    <w:qFormat/>
    <w:rsid w:val="0053626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626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626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626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6262"/>
    <w:pPr>
      <w:spacing w:before="160"/>
      <w:jc w:val="center"/>
    </w:pPr>
    <w:rPr>
      <w:i/>
      <w:iCs/>
      <w:color w:val="404040" w:themeColor="text1" w:themeTint="BF"/>
    </w:rPr>
  </w:style>
  <w:style w:type="character" w:customStyle="1" w:styleId="QuoteChar">
    <w:name w:val="Quote Char"/>
    <w:basedOn w:val="DefaultParagraphFont"/>
    <w:link w:val="Quote"/>
    <w:uiPriority w:val="29"/>
    <w:rsid w:val="00536262"/>
    <w:rPr>
      <w:i/>
      <w:iCs/>
      <w:color w:val="404040" w:themeColor="text1" w:themeTint="BF"/>
    </w:rPr>
  </w:style>
  <w:style w:type="paragraph" w:styleId="ListParagraph">
    <w:name w:val="List Paragraph"/>
    <w:basedOn w:val="Normal"/>
    <w:uiPriority w:val="34"/>
    <w:qFormat/>
    <w:rsid w:val="00536262"/>
    <w:pPr>
      <w:ind w:left="720"/>
      <w:contextualSpacing/>
    </w:pPr>
  </w:style>
  <w:style w:type="character" w:styleId="IntenseEmphasis">
    <w:name w:val="Intense Emphasis"/>
    <w:basedOn w:val="DefaultParagraphFont"/>
    <w:uiPriority w:val="21"/>
    <w:qFormat/>
    <w:rsid w:val="00536262"/>
    <w:rPr>
      <w:i/>
      <w:iCs/>
      <w:color w:val="2F5496" w:themeColor="accent1" w:themeShade="BF"/>
    </w:rPr>
  </w:style>
  <w:style w:type="paragraph" w:styleId="IntenseQuote">
    <w:name w:val="Intense Quote"/>
    <w:basedOn w:val="Normal"/>
    <w:next w:val="Normal"/>
    <w:link w:val="IntenseQuoteChar"/>
    <w:uiPriority w:val="30"/>
    <w:qFormat/>
    <w:rsid w:val="0053626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36262"/>
    <w:rPr>
      <w:i/>
      <w:iCs/>
      <w:color w:val="2F5496" w:themeColor="accent1" w:themeShade="BF"/>
    </w:rPr>
  </w:style>
  <w:style w:type="character" w:styleId="IntenseReference">
    <w:name w:val="Intense Reference"/>
    <w:basedOn w:val="DefaultParagraphFont"/>
    <w:uiPriority w:val="32"/>
    <w:qFormat/>
    <w:rsid w:val="0053626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9537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604</Words>
  <Characters>3444</Characters>
  <Application>Microsoft Office Word</Application>
  <DocSecurity>0</DocSecurity>
  <Lines>28</Lines>
  <Paragraphs>8</Paragraphs>
  <ScaleCrop>false</ScaleCrop>
  <Company/>
  <LinksUpToDate>false</LinksUpToDate>
  <CharactersWithSpaces>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Baiduri Wulandari</dc:creator>
  <cp:keywords/>
  <dc:description/>
  <cp:lastModifiedBy>Baiduri Wulandari</cp:lastModifiedBy>
  <cp:revision>1</cp:revision>
  <dcterms:created xsi:type="dcterms:W3CDTF">2025-06-05T08:13:00Z</dcterms:created>
  <dcterms:modified xsi:type="dcterms:W3CDTF">2025-06-05T08:13:00Z</dcterms:modified>
</cp:coreProperties>
</file>