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7F998A" w14:textId="77777777" w:rsidR="00F4033F" w:rsidRDefault="00F4033F" w:rsidP="00F4033F">
      <w:pPr>
        <w:spacing w:line="240" w:lineRule="auto"/>
        <w:jc w:val="center"/>
        <w:rPr>
          <w:rFonts w:ascii="Times New Roman" w:hAnsi="Times New Roman" w:cs="Times New Roman"/>
          <w:b/>
          <w:bCs/>
          <w:sz w:val="24"/>
          <w:szCs w:val="24"/>
        </w:rPr>
      </w:pPr>
      <w:r w:rsidRPr="0034718A">
        <w:rPr>
          <w:rFonts w:ascii="Times New Roman" w:hAnsi="Times New Roman" w:cs="Times New Roman"/>
          <w:b/>
          <w:bCs/>
          <w:sz w:val="24"/>
          <w:szCs w:val="24"/>
        </w:rPr>
        <w:t>ABSTRAK</w:t>
      </w:r>
    </w:p>
    <w:p w14:paraId="43320F69" w14:textId="77777777" w:rsidR="00F4033F" w:rsidRPr="0034718A" w:rsidRDefault="00F4033F" w:rsidP="00F4033F">
      <w:pPr>
        <w:spacing w:line="240" w:lineRule="auto"/>
        <w:jc w:val="center"/>
        <w:rPr>
          <w:rFonts w:ascii="Times New Roman" w:hAnsi="Times New Roman" w:cs="Times New Roman"/>
          <w:b/>
          <w:bCs/>
          <w:sz w:val="24"/>
          <w:szCs w:val="24"/>
        </w:rPr>
      </w:pPr>
    </w:p>
    <w:p w14:paraId="72860589" w14:textId="77777777" w:rsidR="00F4033F" w:rsidRDefault="00F4033F" w:rsidP="00F4033F">
      <w:pPr>
        <w:spacing w:after="0" w:line="240" w:lineRule="auto"/>
        <w:jc w:val="both"/>
        <w:rPr>
          <w:rFonts w:ascii="Times New Roman" w:hAnsi="Times New Roman" w:cs="Times New Roman"/>
          <w:b/>
          <w:bCs/>
          <w:sz w:val="24"/>
          <w:szCs w:val="24"/>
        </w:rPr>
      </w:pPr>
      <w:r w:rsidRPr="0034718A">
        <w:rPr>
          <w:rFonts w:ascii="Times New Roman" w:hAnsi="Times New Roman" w:cs="Times New Roman"/>
          <w:b/>
          <w:bCs/>
          <w:sz w:val="24"/>
          <w:szCs w:val="24"/>
        </w:rPr>
        <w:t>NOORAINA, 1904217. Kesiapan Penyandang Disabilitas Netra dan</w:t>
      </w:r>
    </w:p>
    <w:p w14:paraId="1A8F432C" w14:textId="77777777" w:rsidR="00F4033F" w:rsidRDefault="00F4033F" w:rsidP="00F4033F">
      <w:pPr>
        <w:spacing w:line="240" w:lineRule="auto"/>
        <w:ind w:left="567"/>
        <w:jc w:val="both"/>
        <w:rPr>
          <w:rFonts w:ascii="Times New Roman" w:hAnsi="Times New Roman" w:cs="Times New Roman"/>
          <w:b/>
          <w:bCs/>
          <w:sz w:val="24"/>
          <w:szCs w:val="24"/>
        </w:rPr>
      </w:pPr>
      <w:r w:rsidRPr="0034718A">
        <w:rPr>
          <w:rFonts w:ascii="Times New Roman" w:hAnsi="Times New Roman" w:cs="Times New Roman"/>
          <w:b/>
          <w:bCs/>
          <w:sz w:val="24"/>
          <w:szCs w:val="24"/>
        </w:rPr>
        <w:t>Keluarga dalam Menghadapi Reintegrasi Pasca Rehabilitasi Sosial di Panti Rehabilitasi Sosial Penyandang Disabilitas Netra dan Fisik Fajar Harapan</w:t>
      </w:r>
      <w:r>
        <w:rPr>
          <w:rFonts w:ascii="Times New Roman" w:hAnsi="Times New Roman" w:cs="Times New Roman"/>
          <w:b/>
          <w:bCs/>
          <w:sz w:val="24"/>
          <w:szCs w:val="24"/>
        </w:rPr>
        <w:t xml:space="preserve"> Kalimantan Selatan. Dosen Pembimbing: DWI YULIANI dan AYI HARYANI</w:t>
      </w:r>
    </w:p>
    <w:p w14:paraId="05109FC4" w14:textId="77777777" w:rsidR="00F4033F" w:rsidRDefault="00F4033F" w:rsidP="00F4033F">
      <w:pPr>
        <w:spacing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Penelitian ini bertujuan untuk mengetahui secara mendalam gambaran kesiapan penyandang disabilitas netra dan keluarga dalam menghadapi reintegrasi pasca rehabilitasi di PRSPDNF Fajar Harapan. Ditinjau dari aspek: (1) Aspek Fisik; (2) Aspek Mental; (3) Aspek Spiritual; (4) Aspek Keterampilan. Pendekatan yang digunakan dalam penelitian ini adalah pendekatan kualitatif dengan metode studi kasus. Penentuan informan dilakukan dengan </w:t>
      </w:r>
      <w:r w:rsidRPr="00016111">
        <w:rPr>
          <w:rFonts w:ascii="Times New Roman" w:hAnsi="Times New Roman" w:cs="Times New Roman"/>
          <w:i/>
          <w:iCs/>
          <w:sz w:val="24"/>
          <w:szCs w:val="24"/>
        </w:rPr>
        <w:t>purposive</w:t>
      </w:r>
      <w:r>
        <w:rPr>
          <w:rFonts w:ascii="Times New Roman" w:hAnsi="Times New Roman" w:cs="Times New Roman"/>
          <w:sz w:val="24"/>
          <w:szCs w:val="24"/>
        </w:rPr>
        <w:t xml:space="preserve"> berjumlah delapan orang. Pengumpulan data menggunakan metode wawancara mendalam, observasi dan studi dokumentasi. Hasil penelitian menunjukan bahwa penyandang disabilitas netra dan keluarga masih memiliki ketidaksiapan dalam aspek mental dan keterampilan dalam menghadapi reintegrasi yang ditunjukan dengan masih adanya hambatan dari kedua aspek tersebut. Berupa adanya kondisi mental seperti kekhawatiran dan kecemasan serta kondisi keterampilan berupa tidak adanya kemampuan pijat yang mumpuni untuk bekal reintegrasi. Sesuai dengan hasil penelitian dan analisis masalah serta ketesediaan sistem sumber, maka peneliti merekomendasikan program yaitu: “Program Peningkatan Kesiapan Penyandang Disabilitas dan Keluarga dalam Menghadapi Reintegrasi melalui </w:t>
      </w:r>
      <w:r w:rsidRPr="00FF29D3">
        <w:rPr>
          <w:rFonts w:ascii="Times New Roman" w:hAnsi="Times New Roman" w:cs="Times New Roman"/>
          <w:i/>
          <w:iCs/>
          <w:sz w:val="24"/>
          <w:szCs w:val="24"/>
        </w:rPr>
        <w:t xml:space="preserve">Self Help </w:t>
      </w:r>
      <w:r>
        <w:rPr>
          <w:rFonts w:ascii="Times New Roman" w:hAnsi="Times New Roman" w:cs="Times New Roman"/>
          <w:i/>
          <w:iCs/>
          <w:sz w:val="24"/>
          <w:szCs w:val="24"/>
        </w:rPr>
        <w:t>G</w:t>
      </w:r>
      <w:r w:rsidRPr="00FF29D3">
        <w:rPr>
          <w:rFonts w:ascii="Times New Roman" w:hAnsi="Times New Roman" w:cs="Times New Roman"/>
          <w:i/>
          <w:iCs/>
          <w:sz w:val="24"/>
          <w:szCs w:val="24"/>
        </w:rPr>
        <w:t>roup</w:t>
      </w:r>
      <w:r>
        <w:rPr>
          <w:rFonts w:ascii="Times New Roman" w:hAnsi="Times New Roman" w:cs="Times New Roman"/>
          <w:sz w:val="24"/>
          <w:szCs w:val="24"/>
        </w:rPr>
        <w:t xml:space="preserve"> dan </w:t>
      </w:r>
      <w:r w:rsidRPr="00FF29D3">
        <w:rPr>
          <w:rFonts w:ascii="Times New Roman" w:hAnsi="Times New Roman" w:cs="Times New Roman"/>
          <w:i/>
          <w:iCs/>
          <w:sz w:val="24"/>
          <w:szCs w:val="24"/>
        </w:rPr>
        <w:t>Educational Group</w:t>
      </w:r>
      <w:r>
        <w:rPr>
          <w:rFonts w:ascii="Times New Roman" w:hAnsi="Times New Roman" w:cs="Times New Roman"/>
          <w:i/>
          <w:iCs/>
          <w:sz w:val="24"/>
          <w:szCs w:val="24"/>
        </w:rPr>
        <w:t xml:space="preserve">”. </w:t>
      </w:r>
      <w:r>
        <w:rPr>
          <w:rFonts w:ascii="Times New Roman" w:hAnsi="Times New Roman" w:cs="Times New Roman"/>
          <w:sz w:val="24"/>
          <w:szCs w:val="24"/>
        </w:rPr>
        <w:t xml:space="preserve">Program ini bertujuan untuk meningkatkan kesiapan untuk menghadapi reintegrasi. Peneliti menyadari dalam penelitian ini masih banyak terdapat kekurangan dan </w:t>
      </w:r>
      <w:r w:rsidRPr="00162C07">
        <w:rPr>
          <w:rFonts w:ascii="Times New Roman" w:hAnsi="Times New Roman" w:cs="Times New Roman"/>
          <w:sz w:val="24"/>
          <w:szCs w:val="24"/>
        </w:rPr>
        <w:t>diharapkan penelitian ini dapat digunakan sebagai salah satu referensi dalam penelitian selanjutnya</w:t>
      </w:r>
      <w:r>
        <w:rPr>
          <w:rFonts w:ascii="Times New Roman" w:hAnsi="Times New Roman" w:cs="Times New Roman"/>
          <w:sz w:val="24"/>
          <w:szCs w:val="24"/>
        </w:rPr>
        <w:t xml:space="preserve"> dan</w:t>
      </w:r>
      <w:r w:rsidRPr="00162C07">
        <w:rPr>
          <w:rFonts w:ascii="Times New Roman" w:hAnsi="Times New Roman" w:cs="Times New Roman"/>
          <w:sz w:val="24"/>
          <w:szCs w:val="24"/>
        </w:rPr>
        <w:t xml:space="preserve"> berharap untuk dilakukan penelitian dengan metode </w:t>
      </w:r>
      <w:r>
        <w:rPr>
          <w:rFonts w:ascii="Times New Roman" w:hAnsi="Times New Roman" w:cs="Times New Roman"/>
          <w:sz w:val="24"/>
          <w:szCs w:val="24"/>
        </w:rPr>
        <w:t>lain.</w:t>
      </w:r>
    </w:p>
    <w:p w14:paraId="69CDDF31" w14:textId="77777777" w:rsidR="00F4033F" w:rsidRPr="00B50629" w:rsidRDefault="00F4033F" w:rsidP="00F4033F">
      <w:pPr>
        <w:spacing w:line="240" w:lineRule="auto"/>
        <w:ind w:firstLine="567"/>
        <w:jc w:val="both"/>
        <w:rPr>
          <w:rFonts w:ascii="Times New Roman" w:hAnsi="Times New Roman" w:cs="Times New Roman"/>
          <w:sz w:val="24"/>
          <w:szCs w:val="24"/>
        </w:rPr>
      </w:pPr>
    </w:p>
    <w:p w14:paraId="19F85576" w14:textId="77777777" w:rsidR="00F4033F" w:rsidRDefault="00F4033F" w:rsidP="00F4033F">
      <w:pPr>
        <w:spacing w:after="0" w:line="24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Kata Kunci: Penyandang Disabilitas, Keluarga, Reintegrasi</w:t>
      </w:r>
    </w:p>
    <w:p w14:paraId="66F3509A" w14:textId="77777777" w:rsidR="00F4033F" w:rsidRDefault="00F4033F" w:rsidP="00F4033F">
      <w:pPr>
        <w:spacing w:after="0" w:line="240" w:lineRule="auto"/>
        <w:jc w:val="both"/>
        <w:rPr>
          <w:rFonts w:ascii="Times New Roman" w:hAnsi="Times New Roman" w:cs="Times New Roman"/>
          <w:b/>
          <w:bCs/>
          <w:i/>
          <w:iCs/>
          <w:sz w:val="24"/>
          <w:szCs w:val="24"/>
        </w:rPr>
      </w:pPr>
    </w:p>
    <w:p w14:paraId="1F6821C1" w14:textId="77777777" w:rsidR="00F4033F" w:rsidRDefault="00F4033F" w:rsidP="00F4033F">
      <w:pPr>
        <w:spacing w:after="0" w:line="240" w:lineRule="auto"/>
        <w:jc w:val="both"/>
        <w:rPr>
          <w:rFonts w:ascii="Times New Roman" w:hAnsi="Times New Roman" w:cs="Times New Roman"/>
          <w:b/>
          <w:bCs/>
          <w:i/>
          <w:iCs/>
          <w:sz w:val="24"/>
          <w:szCs w:val="24"/>
        </w:rPr>
      </w:pPr>
    </w:p>
    <w:p w14:paraId="78E39B9D" w14:textId="77777777" w:rsidR="00F4033F" w:rsidRDefault="00F4033F" w:rsidP="00F4033F">
      <w:pPr>
        <w:spacing w:after="0" w:line="240" w:lineRule="auto"/>
        <w:jc w:val="both"/>
        <w:rPr>
          <w:rFonts w:ascii="Times New Roman" w:hAnsi="Times New Roman" w:cs="Times New Roman"/>
          <w:b/>
          <w:bCs/>
          <w:i/>
          <w:iCs/>
          <w:sz w:val="24"/>
          <w:szCs w:val="24"/>
        </w:rPr>
      </w:pPr>
    </w:p>
    <w:p w14:paraId="4ED5C035" w14:textId="77777777" w:rsidR="00F4033F" w:rsidRDefault="00F4033F" w:rsidP="00F4033F">
      <w:pPr>
        <w:spacing w:after="0" w:line="240" w:lineRule="auto"/>
        <w:jc w:val="both"/>
        <w:rPr>
          <w:rFonts w:ascii="Times New Roman" w:hAnsi="Times New Roman" w:cs="Times New Roman"/>
          <w:b/>
          <w:bCs/>
          <w:i/>
          <w:iCs/>
          <w:sz w:val="24"/>
          <w:szCs w:val="24"/>
        </w:rPr>
      </w:pPr>
    </w:p>
    <w:p w14:paraId="793B99ED" w14:textId="77777777" w:rsidR="00F4033F" w:rsidRDefault="00F4033F" w:rsidP="00F4033F">
      <w:pPr>
        <w:spacing w:after="0" w:line="240" w:lineRule="auto"/>
        <w:jc w:val="both"/>
        <w:rPr>
          <w:rFonts w:ascii="Times New Roman" w:hAnsi="Times New Roman" w:cs="Times New Roman"/>
          <w:b/>
          <w:bCs/>
          <w:i/>
          <w:iCs/>
          <w:sz w:val="24"/>
          <w:szCs w:val="24"/>
        </w:rPr>
      </w:pPr>
    </w:p>
    <w:p w14:paraId="7E8D0FC8" w14:textId="77777777" w:rsidR="00F4033F" w:rsidRDefault="00F4033F" w:rsidP="00F4033F">
      <w:pPr>
        <w:spacing w:after="0" w:line="240" w:lineRule="auto"/>
        <w:jc w:val="both"/>
        <w:rPr>
          <w:rFonts w:ascii="Times New Roman" w:hAnsi="Times New Roman" w:cs="Times New Roman"/>
          <w:b/>
          <w:bCs/>
          <w:i/>
          <w:iCs/>
          <w:sz w:val="24"/>
          <w:szCs w:val="24"/>
        </w:rPr>
      </w:pPr>
    </w:p>
    <w:p w14:paraId="04A36113" w14:textId="77777777" w:rsidR="00F4033F" w:rsidRDefault="00F4033F" w:rsidP="00F4033F">
      <w:pPr>
        <w:spacing w:after="0" w:line="240" w:lineRule="auto"/>
        <w:jc w:val="both"/>
        <w:rPr>
          <w:rFonts w:ascii="Times New Roman" w:hAnsi="Times New Roman" w:cs="Times New Roman"/>
          <w:b/>
          <w:bCs/>
          <w:i/>
          <w:iCs/>
          <w:sz w:val="24"/>
          <w:szCs w:val="24"/>
        </w:rPr>
      </w:pPr>
    </w:p>
    <w:p w14:paraId="0ACFBB4C" w14:textId="77777777" w:rsidR="00F4033F" w:rsidRDefault="00F4033F" w:rsidP="00F4033F">
      <w:pPr>
        <w:spacing w:after="0" w:line="240" w:lineRule="auto"/>
        <w:jc w:val="both"/>
        <w:rPr>
          <w:rFonts w:ascii="Times New Roman" w:hAnsi="Times New Roman" w:cs="Times New Roman"/>
          <w:b/>
          <w:bCs/>
          <w:i/>
          <w:iCs/>
          <w:sz w:val="24"/>
          <w:szCs w:val="24"/>
        </w:rPr>
      </w:pPr>
    </w:p>
    <w:p w14:paraId="5E50F839" w14:textId="77777777" w:rsidR="00F4033F" w:rsidRDefault="00F4033F" w:rsidP="00F4033F">
      <w:pPr>
        <w:spacing w:after="0" w:line="240" w:lineRule="auto"/>
        <w:jc w:val="both"/>
        <w:rPr>
          <w:rFonts w:ascii="Times New Roman" w:hAnsi="Times New Roman" w:cs="Times New Roman"/>
          <w:b/>
          <w:bCs/>
          <w:i/>
          <w:iCs/>
          <w:sz w:val="24"/>
          <w:szCs w:val="24"/>
        </w:rPr>
      </w:pPr>
    </w:p>
    <w:p w14:paraId="634F8396" w14:textId="77777777" w:rsidR="00F4033F" w:rsidRDefault="00F4033F" w:rsidP="00F4033F">
      <w:pPr>
        <w:spacing w:after="0" w:line="240" w:lineRule="auto"/>
        <w:jc w:val="both"/>
        <w:rPr>
          <w:rFonts w:ascii="Times New Roman" w:hAnsi="Times New Roman" w:cs="Times New Roman"/>
          <w:b/>
          <w:bCs/>
          <w:i/>
          <w:iCs/>
          <w:sz w:val="24"/>
          <w:szCs w:val="24"/>
        </w:rPr>
      </w:pPr>
    </w:p>
    <w:p w14:paraId="7C780C5F" w14:textId="77777777" w:rsidR="00F4033F" w:rsidRDefault="00F4033F" w:rsidP="00F4033F">
      <w:pPr>
        <w:spacing w:after="0" w:line="240" w:lineRule="auto"/>
        <w:jc w:val="both"/>
        <w:rPr>
          <w:rFonts w:ascii="Times New Roman" w:hAnsi="Times New Roman" w:cs="Times New Roman"/>
          <w:b/>
          <w:bCs/>
          <w:i/>
          <w:iCs/>
          <w:sz w:val="24"/>
          <w:szCs w:val="24"/>
        </w:rPr>
      </w:pPr>
    </w:p>
    <w:p w14:paraId="247F9485" w14:textId="77777777" w:rsidR="00F4033F" w:rsidRDefault="00F4033F" w:rsidP="00F4033F">
      <w:pPr>
        <w:spacing w:after="0" w:line="240" w:lineRule="auto"/>
        <w:jc w:val="both"/>
        <w:rPr>
          <w:rFonts w:ascii="Times New Roman" w:hAnsi="Times New Roman" w:cs="Times New Roman"/>
          <w:b/>
          <w:bCs/>
          <w:i/>
          <w:iCs/>
          <w:sz w:val="24"/>
          <w:szCs w:val="24"/>
        </w:rPr>
      </w:pPr>
    </w:p>
    <w:p w14:paraId="4D717D78" w14:textId="77777777" w:rsidR="00F4033F" w:rsidRDefault="00F4033F" w:rsidP="00F4033F">
      <w:pPr>
        <w:spacing w:line="240" w:lineRule="auto"/>
        <w:rPr>
          <w:rFonts w:ascii="Times New Roman" w:hAnsi="Times New Roman" w:cs="Times New Roman"/>
          <w:b/>
          <w:bCs/>
          <w:sz w:val="24"/>
          <w:szCs w:val="24"/>
        </w:rPr>
      </w:pPr>
    </w:p>
    <w:p w14:paraId="15E7458E" w14:textId="77777777" w:rsidR="00F4033F" w:rsidRDefault="00F4033F" w:rsidP="00F4033F">
      <w:pPr>
        <w:spacing w:line="240" w:lineRule="auto"/>
        <w:jc w:val="center"/>
        <w:rPr>
          <w:rFonts w:ascii="Times New Roman" w:hAnsi="Times New Roman" w:cs="Times New Roman"/>
          <w:b/>
          <w:bCs/>
          <w:sz w:val="24"/>
          <w:szCs w:val="24"/>
        </w:rPr>
      </w:pPr>
      <w:r w:rsidRPr="004F5645">
        <w:rPr>
          <w:rFonts w:ascii="Times New Roman" w:hAnsi="Times New Roman" w:cs="Times New Roman"/>
          <w:b/>
          <w:bCs/>
          <w:sz w:val="24"/>
          <w:szCs w:val="24"/>
        </w:rPr>
        <w:lastRenderedPageBreak/>
        <w:t>ABSTRACT</w:t>
      </w:r>
    </w:p>
    <w:p w14:paraId="64640DB5" w14:textId="77777777" w:rsidR="00F4033F" w:rsidRPr="004F5645" w:rsidRDefault="00F4033F" w:rsidP="00F4033F">
      <w:pPr>
        <w:spacing w:line="240" w:lineRule="auto"/>
        <w:jc w:val="center"/>
        <w:rPr>
          <w:rFonts w:ascii="Times New Roman" w:hAnsi="Times New Roman" w:cs="Times New Roman"/>
          <w:b/>
          <w:bCs/>
          <w:sz w:val="24"/>
          <w:szCs w:val="24"/>
        </w:rPr>
      </w:pPr>
    </w:p>
    <w:p w14:paraId="6D6ED0A3" w14:textId="77777777" w:rsidR="00F4033F" w:rsidRPr="00AB4F63" w:rsidRDefault="00F4033F" w:rsidP="00F4033F">
      <w:pPr>
        <w:spacing w:after="0" w:line="240" w:lineRule="auto"/>
        <w:jc w:val="both"/>
        <w:rPr>
          <w:rFonts w:ascii="Times New Roman" w:hAnsi="Times New Roman" w:cs="Times New Roman"/>
          <w:b/>
          <w:bCs/>
          <w:sz w:val="24"/>
          <w:szCs w:val="24"/>
        </w:rPr>
      </w:pPr>
      <w:r w:rsidRPr="004F5645">
        <w:rPr>
          <w:rFonts w:ascii="Times New Roman" w:hAnsi="Times New Roman" w:cs="Times New Roman"/>
          <w:b/>
          <w:bCs/>
          <w:sz w:val="24"/>
          <w:szCs w:val="24"/>
        </w:rPr>
        <w:t xml:space="preserve">NOORAINA, 1904217. </w:t>
      </w:r>
      <w:r w:rsidRPr="00AB4F63">
        <w:rPr>
          <w:rFonts w:ascii="Times New Roman" w:hAnsi="Times New Roman" w:cs="Times New Roman"/>
          <w:b/>
          <w:bCs/>
          <w:sz w:val="24"/>
          <w:szCs w:val="24"/>
        </w:rPr>
        <w:t>Readiness of Disabilities with Blind and Families</w:t>
      </w:r>
    </w:p>
    <w:p w14:paraId="4F46EF08" w14:textId="77777777" w:rsidR="00F4033F" w:rsidRPr="004F5645" w:rsidRDefault="00F4033F" w:rsidP="00F4033F">
      <w:pPr>
        <w:spacing w:line="240" w:lineRule="auto"/>
        <w:ind w:left="567"/>
        <w:jc w:val="both"/>
        <w:rPr>
          <w:rFonts w:ascii="Times New Roman" w:hAnsi="Times New Roman" w:cs="Times New Roman"/>
          <w:b/>
          <w:bCs/>
          <w:sz w:val="24"/>
          <w:szCs w:val="24"/>
        </w:rPr>
      </w:pPr>
      <w:r w:rsidRPr="00AB4F63">
        <w:rPr>
          <w:rFonts w:ascii="Times New Roman" w:hAnsi="Times New Roman" w:cs="Times New Roman"/>
          <w:b/>
          <w:bCs/>
          <w:sz w:val="24"/>
          <w:szCs w:val="24"/>
        </w:rPr>
        <w:t>Facing Post-Social Rehabilitation Reintegration at the Social Rehabilitation Center for People with Blind and Physical Disabilities</w:t>
      </w:r>
      <w:r w:rsidRPr="004F5645">
        <w:rPr>
          <w:rFonts w:ascii="Times New Roman" w:hAnsi="Times New Roman" w:cs="Times New Roman"/>
          <w:b/>
          <w:bCs/>
          <w:sz w:val="24"/>
          <w:szCs w:val="24"/>
        </w:rPr>
        <w:t xml:space="preserve"> Fajar Harapan, </w:t>
      </w:r>
      <w:r w:rsidRPr="003521B1">
        <w:rPr>
          <w:rFonts w:ascii="Times New Roman" w:hAnsi="Times New Roman" w:cs="Times New Roman"/>
          <w:b/>
          <w:bCs/>
          <w:i/>
          <w:iCs/>
          <w:sz w:val="24"/>
          <w:szCs w:val="24"/>
        </w:rPr>
        <w:t>South</w:t>
      </w:r>
      <w:r w:rsidRPr="004F5645">
        <w:rPr>
          <w:rFonts w:ascii="Times New Roman" w:hAnsi="Times New Roman" w:cs="Times New Roman"/>
          <w:b/>
          <w:bCs/>
          <w:sz w:val="24"/>
          <w:szCs w:val="24"/>
        </w:rPr>
        <w:t xml:space="preserve"> Kalimantan. Advisors: D</w:t>
      </w:r>
      <w:r>
        <w:rPr>
          <w:rFonts w:ascii="Times New Roman" w:hAnsi="Times New Roman" w:cs="Times New Roman"/>
          <w:b/>
          <w:bCs/>
          <w:sz w:val="24"/>
          <w:szCs w:val="24"/>
        </w:rPr>
        <w:t>WI YULIANI</w:t>
      </w:r>
      <w:r w:rsidRPr="004F5645">
        <w:rPr>
          <w:rFonts w:ascii="Times New Roman" w:hAnsi="Times New Roman" w:cs="Times New Roman"/>
          <w:b/>
          <w:bCs/>
          <w:sz w:val="24"/>
          <w:szCs w:val="24"/>
        </w:rPr>
        <w:t xml:space="preserve"> and A</w:t>
      </w:r>
      <w:r>
        <w:rPr>
          <w:rFonts w:ascii="Times New Roman" w:hAnsi="Times New Roman" w:cs="Times New Roman"/>
          <w:b/>
          <w:bCs/>
          <w:sz w:val="24"/>
          <w:szCs w:val="24"/>
        </w:rPr>
        <w:t>YI HARYANI</w:t>
      </w:r>
    </w:p>
    <w:p w14:paraId="6F4CDC72" w14:textId="77777777" w:rsidR="00F4033F" w:rsidRPr="004B090B" w:rsidRDefault="00F4033F" w:rsidP="00F4033F">
      <w:pPr>
        <w:spacing w:line="240" w:lineRule="auto"/>
        <w:jc w:val="both"/>
        <w:rPr>
          <w:rFonts w:ascii="Times New Roman" w:hAnsi="Times New Roman" w:cs="Times New Roman"/>
          <w:sz w:val="24"/>
          <w:szCs w:val="24"/>
        </w:rPr>
      </w:pPr>
      <w:r w:rsidRPr="004B090B">
        <w:rPr>
          <w:rFonts w:ascii="Times New Roman" w:hAnsi="Times New Roman" w:cs="Times New Roman"/>
          <w:sz w:val="24"/>
          <w:szCs w:val="24"/>
        </w:rPr>
        <w:t xml:space="preserve">This study aims to find out in depth the description of the readiness of persons with visual disabilities and their families to face reintegration after rehabilitation at PRSPPDNF Fajar Harapan. Viewed from the aspects of: (1) Physical Aspects; (2) Mental Aspect; (3) Spiritual Aspect; (4) Aspects of Skills. The approach used in this research is a qualitative approach with the case study method. The determination of informants was carried out purposively by eight people. Data collection uses in-depth interviews, observation and documentation studies. The results of the study show that persons with visual disabilities and their families are still unprepared in the mental aspect and skills in dealing with reintegration as indicated by the presence of obstacles in these two aspects. </w:t>
      </w:r>
      <w:r w:rsidRPr="00B50629">
        <w:rPr>
          <w:rFonts w:ascii="Times New Roman" w:hAnsi="Times New Roman" w:cs="Times New Roman"/>
          <w:sz w:val="24"/>
          <w:szCs w:val="24"/>
        </w:rPr>
        <w:t>In the form of mental conditions such as worry and anxiety as well as skill conditions in the form of the absence of qualified massage skills to provide reintegration.</w:t>
      </w:r>
      <w:r>
        <w:rPr>
          <w:rFonts w:ascii="Times New Roman" w:hAnsi="Times New Roman" w:cs="Times New Roman"/>
          <w:sz w:val="24"/>
          <w:szCs w:val="24"/>
        </w:rPr>
        <w:t xml:space="preserve"> </w:t>
      </w:r>
      <w:r w:rsidRPr="004B090B">
        <w:rPr>
          <w:rFonts w:ascii="Times New Roman" w:hAnsi="Times New Roman" w:cs="Times New Roman"/>
          <w:sz w:val="24"/>
          <w:szCs w:val="24"/>
        </w:rPr>
        <w:t xml:space="preserve">In accordance with the results of the research and problem analysis as well as the availability of the resource system, the researchers recommended a program, namely: "Program to Improve the Readiness of Persons with Disabilities and Families in Facing Reintegration through Self Help Groups and Educational Groups". This program aims to increase readiness for reintegration. The researcher realizes that in this study there are still many shortcomings and it is hoped that this research can be used as a reference in further research and hopes to conduct research using </w:t>
      </w:r>
      <w:r>
        <w:rPr>
          <w:rFonts w:ascii="Times New Roman" w:hAnsi="Times New Roman" w:cs="Times New Roman"/>
          <w:sz w:val="24"/>
          <w:szCs w:val="24"/>
        </w:rPr>
        <w:t xml:space="preserve">anothers </w:t>
      </w:r>
      <w:r w:rsidRPr="004B090B">
        <w:rPr>
          <w:rFonts w:ascii="Times New Roman" w:hAnsi="Times New Roman" w:cs="Times New Roman"/>
          <w:sz w:val="24"/>
          <w:szCs w:val="24"/>
        </w:rPr>
        <w:t>methods</w:t>
      </w:r>
      <w:r>
        <w:rPr>
          <w:rFonts w:ascii="Times New Roman" w:hAnsi="Times New Roman" w:cs="Times New Roman"/>
          <w:sz w:val="24"/>
          <w:szCs w:val="24"/>
        </w:rPr>
        <w:t>.</w:t>
      </w:r>
    </w:p>
    <w:p w14:paraId="72B1F9BF" w14:textId="77777777" w:rsidR="00F4033F" w:rsidRDefault="00F4033F" w:rsidP="00F4033F">
      <w:pPr>
        <w:spacing w:after="0" w:line="240" w:lineRule="auto"/>
        <w:jc w:val="both"/>
        <w:rPr>
          <w:rFonts w:ascii="Times New Roman" w:hAnsi="Times New Roman" w:cs="Times New Roman"/>
          <w:b/>
          <w:bCs/>
          <w:i/>
          <w:iCs/>
          <w:sz w:val="24"/>
          <w:szCs w:val="24"/>
        </w:rPr>
      </w:pPr>
    </w:p>
    <w:p w14:paraId="30C709CD" w14:textId="77777777" w:rsidR="00F4033F" w:rsidRPr="004B090B" w:rsidRDefault="00F4033F" w:rsidP="00F4033F">
      <w:pPr>
        <w:spacing w:after="0" w:line="240" w:lineRule="auto"/>
        <w:jc w:val="both"/>
        <w:rPr>
          <w:rFonts w:ascii="Times New Roman" w:hAnsi="Times New Roman" w:cs="Times New Roman"/>
          <w:b/>
          <w:bCs/>
          <w:i/>
          <w:iCs/>
          <w:sz w:val="24"/>
          <w:szCs w:val="24"/>
        </w:rPr>
      </w:pPr>
    </w:p>
    <w:p w14:paraId="5ECFC939" w14:textId="77777777" w:rsidR="00F4033F" w:rsidRPr="006F6388" w:rsidRDefault="00F4033F" w:rsidP="00F4033F">
      <w:pPr>
        <w:spacing w:after="0" w:line="240" w:lineRule="auto"/>
        <w:jc w:val="both"/>
        <w:rPr>
          <w:rFonts w:ascii="Times New Roman" w:hAnsi="Times New Roman" w:cs="Times New Roman"/>
          <w:b/>
          <w:bCs/>
          <w:i/>
          <w:iCs/>
          <w:sz w:val="24"/>
          <w:szCs w:val="24"/>
        </w:rPr>
      </w:pPr>
      <w:r w:rsidRPr="004B090B">
        <w:rPr>
          <w:rFonts w:ascii="Times New Roman" w:hAnsi="Times New Roman" w:cs="Times New Roman"/>
          <w:b/>
          <w:bCs/>
          <w:i/>
          <w:iCs/>
          <w:sz w:val="24"/>
          <w:szCs w:val="24"/>
        </w:rPr>
        <w:t>Keywords: Persons with Disabilities, Family, Reintegration</w:t>
      </w:r>
    </w:p>
    <w:p w14:paraId="6467820C" w14:textId="77777777" w:rsidR="00F4033F" w:rsidRDefault="00F4033F" w:rsidP="00F4033F"/>
    <w:p w14:paraId="71F4E73D" w14:textId="77777777" w:rsidR="00F4033F" w:rsidRDefault="00F4033F" w:rsidP="00F4033F"/>
    <w:p w14:paraId="5B580A0B" w14:textId="77777777" w:rsidR="00F4033F" w:rsidRDefault="00F4033F" w:rsidP="00F4033F"/>
    <w:p w14:paraId="5B861DA3" w14:textId="77777777" w:rsidR="00F4033F" w:rsidRDefault="00F4033F" w:rsidP="00F4033F"/>
    <w:p w14:paraId="432BE7A8" w14:textId="77777777" w:rsidR="00F4033F" w:rsidRDefault="00F4033F" w:rsidP="00F4033F"/>
    <w:p w14:paraId="0662F206" w14:textId="77777777" w:rsidR="00F4033F" w:rsidRDefault="00F4033F" w:rsidP="00F4033F"/>
    <w:p w14:paraId="1CEB896D" w14:textId="77777777" w:rsidR="00F4033F" w:rsidRDefault="00F4033F" w:rsidP="00F4033F"/>
    <w:p w14:paraId="114C4C01" w14:textId="77777777" w:rsidR="00C07F32" w:rsidRDefault="00C07F32"/>
    <w:sectPr w:rsidR="00C07F32" w:rsidSect="00C07F32">
      <w:pgSz w:w="11906" w:h="16838" w:code="9"/>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7F32"/>
    <w:rsid w:val="005805EB"/>
    <w:rsid w:val="00C07F32"/>
    <w:rsid w:val="00F403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7C3D02"/>
  <w15:chartTrackingRefBased/>
  <w15:docId w15:val="{7B6C0C92-36D6-48DA-99B2-B78DE99B26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033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568</Words>
  <Characters>3238</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 .</dc:creator>
  <cp:keywords/>
  <dc:description/>
  <cp:lastModifiedBy>Ai .</cp:lastModifiedBy>
  <cp:revision>2</cp:revision>
  <dcterms:created xsi:type="dcterms:W3CDTF">2023-07-05T02:11:00Z</dcterms:created>
  <dcterms:modified xsi:type="dcterms:W3CDTF">2023-07-05T02:11:00Z</dcterms:modified>
</cp:coreProperties>
</file>