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EB5516" w14:textId="77777777" w:rsidR="00E94CC5" w:rsidRPr="000E1482" w:rsidRDefault="00E94CC5" w:rsidP="00E94CC5">
      <w:pPr>
        <w:pStyle w:val="Heading1"/>
        <w:jc w:val="center"/>
        <w:rPr>
          <w:rFonts w:ascii="Times New Roman" w:hAnsi="Times New Roman" w:cs="Times New Roman"/>
          <w:b/>
          <w:bCs/>
          <w:color w:val="auto"/>
          <w:sz w:val="24"/>
          <w:szCs w:val="24"/>
        </w:rPr>
      </w:pPr>
      <w:bookmarkStart w:id="0" w:name="_Toc142111851"/>
      <w:r w:rsidRPr="000E1482">
        <w:rPr>
          <w:rFonts w:ascii="Times New Roman" w:hAnsi="Times New Roman" w:cs="Times New Roman"/>
          <w:b/>
          <w:bCs/>
          <w:color w:val="auto"/>
          <w:sz w:val="24"/>
          <w:szCs w:val="24"/>
        </w:rPr>
        <w:t>ABSTRACT</w:t>
      </w:r>
      <w:bookmarkEnd w:id="0"/>
    </w:p>
    <w:p w14:paraId="522BE2F1" w14:textId="77777777" w:rsidR="00E94CC5" w:rsidRPr="000E1482" w:rsidRDefault="00E94CC5" w:rsidP="00E94CC5">
      <w:pPr>
        <w:spacing w:after="0" w:line="276" w:lineRule="auto"/>
        <w:jc w:val="center"/>
        <w:rPr>
          <w:rFonts w:ascii="Times New Roman" w:hAnsi="Times New Roman" w:cs="Times New Roman"/>
          <w:b/>
          <w:bCs/>
          <w:i/>
          <w:iCs/>
          <w:sz w:val="24"/>
          <w:szCs w:val="24"/>
        </w:rPr>
      </w:pPr>
    </w:p>
    <w:p w14:paraId="78AE08FF" w14:textId="77777777" w:rsidR="00E94CC5" w:rsidRPr="000E1482" w:rsidRDefault="00E94CC5" w:rsidP="00E94CC5">
      <w:pPr>
        <w:spacing w:after="0" w:line="240" w:lineRule="auto"/>
        <w:ind w:left="720" w:hanging="720"/>
        <w:jc w:val="both"/>
        <w:rPr>
          <w:rFonts w:ascii="Times New Roman" w:hAnsi="Times New Roman" w:cs="Times New Roman"/>
          <w:b/>
          <w:bCs/>
          <w:sz w:val="24"/>
          <w:szCs w:val="24"/>
        </w:rPr>
      </w:pPr>
      <w:r w:rsidRPr="000E1482">
        <w:rPr>
          <w:rFonts w:ascii="Times New Roman" w:hAnsi="Times New Roman" w:cs="Times New Roman"/>
          <w:b/>
          <w:bCs/>
          <w:sz w:val="24"/>
          <w:szCs w:val="24"/>
        </w:rPr>
        <w:t>DIANA YULIANTI, 19.04.126, Survival Strategies of Lukulo River Sand Miners in Kemangguan Village, Alian District, Kebumen Regency, Supervised by Bambang Rustanto and Yeane Ellen Merry Tungga.</w:t>
      </w:r>
    </w:p>
    <w:p w14:paraId="479C097C" w14:textId="77777777" w:rsidR="00E94CC5" w:rsidRPr="000E1482" w:rsidRDefault="00E94CC5" w:rsidP="00E94CC5">
      <w:pPr>
        <w:spacing w:after="0" w:line="276" w:lineRule="auto"/>
        <w:jc w:val="both"/>
        <w:rPr>
          <w:rFonts w:ascii="Times New Roman" w:eastAsiaTheme="majorEastAsia" w:hAnsi="Times New Roman" w:cs="Times New Roman"/>
          <w:b/>
          <w:bCs/>
          <w:sz w:val="24"/>
          <w:szCs w:val="24"/>
        </w:rPr>
      </w:pPr>
    </w:p>
    <w:p w14:paraId="4824B4C9" w14:textId="77777777" w:rsidR="00E94CC5" w:rsidRPr="000E1482" w:rsidRDefault="00E94CC5" w:rsidP="00E94CC5">
      <w:pPr>
        <w:spacing w:after="0" w:line="240" w:lineRule="auto"/>
        <w:jc w:val="both"/>
        <w:rPr>
          <w:rFonts w:ascii="Times New Roman" w:eastAsiaTheme="majorEastAsia" w:hAnsi="Times New Roman" w:cs="Times New Roman"/>
          <w:sz w:val="24"/>
          <w:szCs w:val="24"/>
        </w:rPr>
      </w:pPr>
      <w:r w:rsidRPr="000E1482">
        <w:rPr>
          <w:rFonts w:ascii="Times New Roman" w:eastAsiaTheme="majorEastAsia" w:hAnsi="Times New Roman" w:cs="Times New Roman"/>
          <w:sz w:val="24"/>
          <w:szCs w:val="24"/>
        </w:rPr>
        <w:t>Survival strategies are the efforts made by a person in meeting their needs and solving the problems they face. This research aims to obtain an empirical description of 1) informant characteristics, 2) active strategies, 3) passive strategies, and 4) network strategies. This research uses qualitative research methods with a phenomenological approach. The informants in this research amounted to 6 sand miner workers. Data were collected using indepth interviews and participatory observation. The results found that Lukulo river sand miners have a survival strategy, namely active strategies carried out by dividing work roles in the family, prioritizing income to meet basic needs first, and having personal savings by setting aside income or saving from the remaining income for emergency funds;  Passive strategies are carried out by utilizing natural resources around the place of residence, as well as utilizing current assets, fixed assets, and living assets owned both from parents' inheritance and from work to minimize family expenses; and network strategies are carried out by having good communication with family; having good relationships with relatives, neighbors, fellow workers, and machine owners; and utilizing government program participation in an effort to meet family needs. From the results of this research, a community empowerment program was formed, namely Sentra Kelapa Genjah Entog.</w:t>
      </w:r>
    </w:p>
    <w:p w14:paraId="43385B96" w14:textId="77777777" w:rsidR="00E94CC5" w:rsidRPr="000E1482" w:rsidRDefault="00E94CC5" w:rsidP="00E94CC5">
      <w:pPr>
        <w:spacing w:after="0" w:line="276" w:lineRule="auto"/>
        <w:jc w:val="both"/>
        <w:rPr>
          <w:rFonts w:ascii="Times New Roman" w:eastAsiaTheme="majorEastAsia" w:hAnsi="Times New Roman" w:cs="Times New Roman"/>
          <w:sz w:val="24"/>
          <w:szCs w:val="24"/>
        </w:rPr>
      </w:pPr>
    </w:p>
    <w:p w14:paraId="641E57CA" w14:textId="77777777" w:rsidR="00E94CC5" w:rsidRPr="000E1482" w:rsidRDefault="00E94CC5" w:rsidP="00E94CC5">
      <w:pPr>
        <w:spacing w:after="0"/>
      </w:pPr>
      <w:r w:rsidRPr="000E1482">
        <w:rPr>
          <w:rFonts w:ascii="Times New Roman" w:hAnsi="Times New Roman" w:cs="Times New Roman"/>
          <w:b/>
          <w:bCs/>
          <w:i/>
          <w:iCs/>
          <w:sz w:val="24"/>
          <w:szCs w:val="24"/>
        </w:rPr>
        <w:t>Keywords: Survival Strategy, Sand Miner Workers, Poverty</w:t>
      </w:r>
    </w:p>
    <w:p w14:paraId="7B1AD977"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50159873"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6786551B"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277BEB24"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57F880FE"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737983F6" w14:textId="77777777" w:rsidR="00E94CC5" w:rsidRPr="000E1482" w:rsidRDefault="00E94CC5" w:rsidP="00E94CC5">
      <w:pPr>
        <w:spacing w:after="0" w:line="480" w:lineRule="auto"/>
        <w:jc w:val="center"/>
        <w:rPr>
          <w:rFonts w:ascii="Times New Roman" w:hAnsi="Times New Roman" w:cs="Times New Roman"/>
          <w:b/>
          <w:bCs/>
          <w:i/>
          <w:iCs/>
          <w:sz w:val="24"/>
          <w:szCs w:val="24"/>
        </w:rPr>
      </w:pPr>
    </w:p>
    <w:p w14:paraId="17C85F98" w14:textId="77777777" w:rsidR="00E94CC5" w:rsidRPr="000E1482" w:rsidRDefault="00E94CC5" w:rsidP="00E94CC5">
      <w:pPr>
        <w:spacing w:after="0" w:line="480" w:lineRule="auto"/>
        <w:rPr>
          <w:rFonts w:ascii="Times New Roman" w:hAnsi="Times New Roman" w:cs="Times New Roman"/>
          <w:b/>
          <w:bCs/>
          <w:i/>
          <w:iCs/>
          <w:sz w:val="24"/>
          <w:szCs w:val="24"/>
        </w:rPr>
      </w:pPr>
    </w:p>
    <w:p w14:paraId="7D07FAFE" w14:textId="77777777" w:rsidR="00E94CC5" w:rsidRPr="000E1482" w:rsidRDefault="00E94CC5" w:rsidP="00E94CC5">
      <w:pPr>
        <w:spacing w:after="0" w:line="480" w:lineRule="auto"/>
        <w:rPr>
          <w:rFonts w:ascii="Times New Roman" w:hAnsi="Times New Roman" w:cs="Times New Roman"/>
          <w:b/>
          <w:bCs/>
          <w:i/>
          <w:iCs/>
          <w:sz w:val="24"/>
          <w:szCs w:val="24"/>
        </w:rPr>
      </w:pPr>
    </w:p>
    <w:p w14:paraId="3634EBFE" w14:textId="77777777" w:rsidR="00E94CC5" w:rsidRPr="000E1482" w:rsidRDefault="00E94CC5" w:rsidP="00E94CC5">
      <w:pPr>
        <w:spacing w:after="0" w:line="480" w:lineRule="auto"/>
        <w:rPr>
          <w:rFonts w:ascii="Times New Roman" w:hAnsi="Times New Roman" w:cs="Times New Roman"/>
          <w:b/>
          <w:bCs/>
          <w:i/>
          <w:iCs/>
          <w:sz w:val="24"/>
          <w:szCs w:val="24"/>
        </w:rPr>
      </w:pPr>
    </w:p>
    <w:p w14:paraId="274E43B8" w14:textId="77777777" w:rsidR="00E94CC5" w:rsidRPr="000E1482" w:rsidRDefault="00E94CC5" w:rsidP="00E94CC5">
      <w:pPr>
        <w:spacing w:after="0" w:line="480" w:lineRule="auto"/>
        <w:rPr>
          <w:rFonts w:ascii="Times New Roman" w:hAnsi="Times New Roman" w:cs="Times New Roman"/>
          <w:b/>
          <w:bCs/>
          <w:i/>
          <w:iCs/>
          <w:sz w:val="24"/>
          <w:szCs w:val="24"/>
        </w:rPr>
      </w:pPr>
    </w:p>
    <w:p w14:paraId="0088B886" w14:textId="77777777" w:rsidR="00E94CC5" w:rsidRPr="000E1482" w:rsidRDefault="00E94CC5" w:rsidP="00E94CC5">
      <w:pPr>
        <w:spacing w:after="0" w:line="240" w:lineRule="auto"/>
        <w:jc w:val="center"/>
        <w:rPr>
          <w:rFonts w:ascii="Times New Roman" w:hAnsi="Times New Roman" w:cs="Times New Roman"/>
          <w:b/>
          <w:bCs/>
          <w:sz w:val="24"/>
          <w:szCs w:val="24"/>
        </w:rPr>
      </w:pPr>
      <w:r w:rsidRPr="000E1482">
        <w:rPr>
          <w:rFonts w:ascii="Times New Roman" w:hAnsi="Times New Roman" w:cs="Times New Roman"/>
          <w:b/>
          <w:bCs/>
          <w:sz w:val="24"/>
          <w:szCs w:val="24"/>
        </w:rPr>
        <w:lastRenderedPageBreak/>
        <w:t>ABSTRAK</w:t>
      </w:r>
    </w:p>
    <w:p w14:paraId="181B9585" w14:textId="77777777" w:rsidR="00E94CC5" w:rsidRPr="000E1482" w:rsidRDefault="00E94CC5" w:rsidP="00E94CC5">
      <w:pPr>
        <w:spacing w:after="0" w:line="240" w:lineRule="auto"/>
        <w:jc w:val="center"/>
        <w:rPr>
          <w:rFonts w:ascii="Times New Roman" w:hAnsi="Times New Roman" w:cs="Times New Roman"/>
          <w:b/>
          <w:bCs/>
          <w:sz w:val="24"/>
          <w:szCs w:val="24"/>
        </w:rPr>
      </w:pPr>
    </w:p>
    <w:p w14:paraId="7543C291" w14:textId="77777777" w:rsidR="00E94CC5" w:rsidRPr="000E1482" w:rsidRDefault="00E94CC5" w:rsidP="00E94CC5">
      <w:pPr>
        <w:spacing w:after="0" w:line="240" w:lineRule="auto"/>
        <w:ind w:left="720" w:hanging="720"/>
        <w:jc w:val="both"/>
        <w:rPr>
          <w:rFonts w:ascii="Times New Roman" w:eastAsiaTheme="majorEastAsia" w:hAnsi="Times New Roman" w:cs="Times New Roman"/>
          <w:b/>
          <w:bCs/>
          <w:sz w:val="24"/>
          <w:szCs w:val="24"/>
        </w:rPr>
      </w:pPr>
      <w:r w:rsidRPr="000E1482">
        <w:rPr>
          <w:rFonts w:ascii="Times New Roman" w:hAnsi="Times New Roman" w:cs="Times New Roman"/>
          <w:b/>
          <w:bCs/>
          <w:sz w:val="24"/>
          <w:szCs w:val="24"/>
        </w:rPr>
        <w:t xml:space="preserve">DIANA YULIANTI, 19.04.126, Strategi Bertahan Hidup Buruh Penambang Pasir Sungai Lukulo di Desa Kemangguan, Kecamatan Alian, Kabupaten Kebumen, Dibimbing oleh </w:t>
      </w:r>
      <w:r w:rsidRPr="000E1482">
        <w:rPr>
          <w:rFonts w:ascii="Times New Roman" w:eastAsiaTheme="majorEastAsia" w:hAnsi="Times New Roman" w:cs="Times New Roman"/>
          <w:b/>
          <w:bCs/>
          <w:sz w:val="24"/>
          <w:szCs w:val="24"/>
        </w:rPr>
        <w:t xml:space="preserve">Dr. Bambang Rustanto, </w:t>
      </w:r>
      <w:proofErr w:type="gramStart"/>
      <w:r w:rsidRPr="000E1482">
        <w:rPr>
          <w:rFonts w:ascii="Times New Roman" w:eastAsiaTheme="majorEastAsia" w:hAnsi="Times New Roman" w:cs="Times New Roman"/>
          <w:b/>
          <w:bCs/>
          <w:sz w:val="24"/>
          <w:szCs w:val="24"/>
        </w:rPr>
        <w:t>M.Hum</w:t>
      </w:r>
      <w:proofErr w:type="gramEnd"/>
      <w:r w:rsidRPr="000E1482">
        <w:rPr>
          <w:rFonts w:ascii="Times New Roman" w:eastAsiaTheme="majorEastAsia" w:hAnsi="Times New Roman" w:cs="Times New Roman"/>
          <w:b/>
          <w:bCs/>
          <w:sz w:val="24"/>
          <w:szCs w:val="24"/>
        </w:rPr>
        <w:t xml:space="preserve"> dan Dra. Yeane Ellen Merry Tungga, M.SW.</w:t>
      </w:r>
    </w:p>
    <w:p w14:paraId="438C234F" w14:textId="77777777" w:rsidR="00E94CC5" w:rsidRPr="000E1482" w:rsidRDefault="00E94CC5" w:rsidP="00E94CC5">
      <w:pPr>
        <w:spacing w:after="0" w:line="276" w:lineRule="auto"/>
        <w:jc w:val="both"/>
        <w:rPr>
          <w:rFonts w:ascii="Times New Roman" w:eastAsiaTheme="majorEastAsia" w:hAnsi="Times New Roman" w:cs="Times New Roman"/>
          <w:b/>
          <w:bCs/>
          <w:sz w:val="24"/>
          <w:szCs w:val="24"/>
        </w:rPr>
      </w:pPr>
    </w:p>
    <w:p w14:paraId="72335BD9" w14:textId="77777777" w:rsidR="00E94CC5" w:rsidRPr="000E1482" w:rsidRDefault="00E94CC5" w:rsidP="00E94CC5">
      <w:pPr>
        <w:spacing w:after="0" w:line="240" w:lineRule="auto"/>
        <w:jc w:val="both"/>
        <w:rPr>
          <w:rFonts w:ascii="Times New Roman" w:hAnsi="Times New Roman" w:cs="Times New Roman"/>
          <w:sz w:val="24"/>
          <w:szCs w:val="24"/>
        </w:rPr>
      </w:pPr>
      <w:r w:rsidRPr="000E1482">
        <w:rPr>
          <w:rFonts w:ascii="Times New Roman" w:eastAsiaTheme="majorEastAsia" w:hAnsi="Times New Roman" w:cs="Times New Roman"/>
          <w:sz w:val="24"/>
          <w:szCs w:val="24"/>
        </w:rPr>
        <w:t>Strategi bertahan hidup adalah upaya-upaya yang dilakukan oleh seseorang dalam memenuhi kebutuhan dan memecahkan permasalahan yang dihadapi. Penelitian ini bertujuan untuk memperoleh gambaran secara empiris mengenai 1) karakteristik informan, 2) strategi aktif, 3) strategi pasif, dan 4) strategi jaringan. Metode yang digunakan adalah penelitian kualitatif dengan pendekatan fenomenologi. Informan berjumlah 6 orang buruh penambang pasir</w:t>
      </w:r>
      <w:r w:rsidRPr="000E1482">
        <w:rPr>
          <w:rFonts w:ascii="Times New Roman" w:hAnsi="Times New Roman" w:cs="Times New Roman"/>
          <w:sz w:val="24"/>
          <w:szCs w:val="24"/>
        </w:rPr>
        <w:t>. Teknik pengumpulan data yang dilakukan adalah wawancara mendalaam (</w:t>
      </w:r>
      <w:r w:rsidRPr="000E1482">
        <w:rPr>
          <w:rFonts w:ascii="Times New Roman" w:hAnsi="Times New Roman" w:cs="Times New Roman"/>
          <w:i/>
          <w:iCs/>
          <w:sz w:val="24"/>
          <w:szCs w:val="24"/>
        </w:rPr>
        <w:t>indepth interview</w:t>
      </w:r>
      <w:r w:rsidRPr="000E1482">
        <w:rPr>
          <w:rFonts w:ascii="Times New Roman" w:hAnsi="Times New Roman" w:cs="Times New Roman"/>
          <w:sz w:val="24"/>
          <w:szCs w:val="24"/>
        </w:rPr>
        <w:t>) dan observasi partisipatif. Hasil penelitian menemukan bahwa buruh penambang pasir sungai Lukulo memiliki strategi bertahan hidup yaitu strategi aktif dilakukan dengan pembagian peran kerja dalam keluarga, memprioritaskan pendapatan untuk mencukupi kebutuhan pokok terlebih dahulu, serta memiliki tabungan personal dengan menyisihkan pendapatan atau menabung dari sisa pendapatan untuk dana darurat;  strategi pasif dilakukan dengan memanfaatkan sumber daya alam yang ada di sekitar tempat tinggal, serta memanfaatkan aset lancar, aset tetap, dan aset hidup yang dimiliki baik dari warisan orang tua maupun dari hasil bekerja untuk meminimalisir pengeluaran keluarga; dan strategi jaringan dilakukan dengan memiliki komunikasi yang baik dengan keluarga; memiliki relasi yang baik dengan kerabat, tetangga, sesama buruh, dan pemilik mesin; serta memanfaatkan kepersertaan program pemerintah dalam upaya pemenuhan kebutuhan keluarga. Dari hasil penelitian ini dibentuk program pemberdayaan masyarakat yaitu Sentra Kelapa Genjah Entog.</w:t>
      </w:r>
    </w:p>
    <w:p w14:paraId="37577EFB" w14:textId="77777777" w:rsidR="00E94CC5" w:rsidRPr="000E1482" w:rsidRDefault="00E94CC5" w:rsidP="00E94CC5">
      <w:pPr>
        <w:spacing w:after="0" w:line="276" w:lineRule="auto"/>
        <w:jc w:val="both"/>
        <w:rPr>
          <w:rFonts w:ascii="Times New Roman" w:hAnsi="Times New Roman" w:cs="Times New Roman"/>
          <w:sz w:val="24"/>
          <w:szCs w:val="24"/>
        </w:rPr>
      </w:pPr>
    </w:p>
    <w:p w14:paraId="32AF336F" w14:textId="77777777" w:rsidR="00E94CC5" w:rsidRPr="000E1482" w:rsidRDefault="00E94CC5" w:rsidP="00E94CC5">
      <w:pPr>
        <w:spacing w:after="0" w:line="276" w:lineRule="auto"/>
        <w:jc w:val="both"/>
        <w:rPr>
          <w:rFonts w:ascii="Times New Roman" w:hAnsi="Times New Roman" w:cs="Times New Roman"/>
          <w:b/>
          <w:bCs/>
          <w:i/>
          <w:iCs/>
          <w:sz w:val="24"/>
          <w:szCs w:val="24"/>
        </w:rPr>
      </w:pPr>
      <w:r w:rsidRPr="000E1482">
        <w:rPr>
          <w:rFonts w:ascii="Times New Roman" w:hAnsi="Times New Roman" w:cs="Times New Roman"/>
          <w:b/>
          <w:bCs/>
          <w:i/>
          <w:iCs/>
          <w:sz w:val="24"/>
          <w:szCs w:val="24"/>
        </w:rPr>
        <w:t>Kata Kunci: Strategi Bertahan Hidup, Buruh Penambang Pasir, Kemiskinan</w:t>
      </w:r>
    </w:p>
    <w:p w14:paraId="0654F169" w14:textId="77777777" w:rsidR="00E94CC5" w:rsidRPr="000E1482" w:rsidRDefault="00E94CC5" w:rsidP="00E94CC5">
      <w:pPr>
        <w:spacing w:after="0"/>
      </w:pPr>
    </w:p>
    <w:p w14:paraId="4242BF44" w14:textId="77777777" w:rsidR="000E3E8B" w:rsidRPr="00E94CC5" w:rsidRDefault="000E3E8B" w:rsidP="00E94CC5"/>
    <w:sectPr w:rsidR="000E3E8B" w:rsidRPr="00E94CC5" w:rsidSect="00080B3D">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B3D"/>
    <w:rsid w:val="00080B3D"/>
    <w:rsid w:val="000E3E8B"/>
    <w:rsid w:val="00112037"/>
    <w:rsid w:val="001F5876"/>
    <w:rsid w:val="002C6447"/>
    <w:rsid w:val="00387D96"/>
    <w:rsid w:val="003C1C11"/>
    <w:rsid w:val="005B047C"/>
    <w:rsid w:val="005C3302"/>
    <w:rsid w:val="0073402A"/>
    <w:rsid w:val="00736CD8"/>
    <w:rsid w:val="007C6A9F"/>
    <w:rsid w:val="007D11E3"/>
    <w:rsid w:val="00824890"/>
    <w:rsid w:val="008C7A13"/>
    <w:rsid w:val="008D7537"/>
    <w:rsid w:val="008D7BDA"/>
    <w:rsid w:val="00907240"/>
    <w:rsid w:val="009B48D9"/>
    <w:rsid w:val="00B57128"/>
    <w:rsid w:val="00DE25A5"/>
    <w:rsid w:val="00E94CC5"/>
    <w:rsid w:val="00F434F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D67C6"/>
  <w15:chartTrackingRefBased/>
  <w15:docId w15:val="{76920F4A-F851-45CA-A7B6-77610F5BB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0B3D"/>
    <w:rPr>
      <w:kern w:val="0"/>
      <w14:ligatures w14:val="none"/>
    </w:rPr>
  </w:style>
  <w:style w:type="paragraph" w:styleId="Heading1">
    <w:name w:val="heading 1"/>
    <w:basedOn w:val="Normal"/>
    <w:next w:val="Normal"/>
    <w:link w:val="Heading1Char"/>
    <w:uiPriority w:val="9"/>
    <w:qFormat/>
    <w:rsid w:val="00E94CC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4CC5"/>
    <w:rPr>
      <w:rFonts w:asciiTheme="majorHAnsi" w:eastAsiaTheme="majorEastAsia" w:hAnsiTheme="majorHAnsi" w:cstheme="majorBidi"/>
      <w:color w:val="2F5496"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530</Words>
  <Characters>3024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Yulianti</dc:creator>
  <cp:keywords/>
  <dc:description/>
  <cp:lastModifiedBy>Diana Yulianti</cp:lastModifiedBy>
  <cp:revision>7</cp:revision>
  <dcterms:created xsi:type="dcterms:W3CDTF">2023-07-17T01:40:00Z</dcterms:created>
  <dcterms:modified xsi:type="dcterms:W3CDTF">2023-08-12T01:23:00Z</dcterms:modified>
</cp:coreProperties>
</file>