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6C40" w:rsidRDefault="00E94DF6" w:rsidP="008236BC">
      <w:pPr>
        <w:jc w:val="center"/>
        <w:rPr>
          <w:rFonts w:ascii="Times New Roman" w:hAnsi="Times New Roman" w:cs="Times New Roman"/>
          <w:b/>
          <w:sz w:val="24"/>
          <w:szCs w:val="24"/>
        </w:rPr>
      </w:pPr>
      <w:r>
        <w:rPr>
          <w:rFonts w:ascii="Times New Roman" w:hAnsi="Times New Roman" w:cs="Times New Roman"/>
          <w:b/>
          <w:sz w:val="24"/>
          <w:szCs w:val="24"/>
        </w:rPr>
        <w:t>ABSTRAK</w:t>
      </w:r>
    </w:p>
    <w:p w:rsidR="007E4D27" w:rsidRDefault="007E4D27" w:rsidP="007E4D27">
      <w:pPr>
        <w:rPr>
          <w:rFonts w:ascii="Times New Roman" w:hAnsi="Times New Roman" w:cs="Times New Roman"/>
          <w:b/>
          <w:sz w:val="24"/>
          <w:szCs w:val="24"/>
        </w:rPr>
      </w:pPr>
    </w:p>
    <w:p w:rsidR="007E4D27" w:rsidRDefault="007E4D27" w:rsidP="007E4D27">
      <w:pPr>
        <w:spacing w:after="0" w:line="276" w:lineRule="auto"/>
        <w:ind w:left="851" w:hanging="851"/>
        <w:jc w:val="both"/>
        <w:rPr>
          <w:rFonts w:ascii="Times New Roman" w:hAnsi="Times New Roman" w:cs="Times New Roman"/>
          <w:b/>
          <w:sz w:val="24"/>
          <w:szCs w:val="24"/>
          <w:lang w:val="id-ID"/>
        </w:rPr>
      </w:pPr>
      <w:r>
        <w:rPr>
          <w:rFonts w:ascii="Times New Roman" w:hAnsi="Times New Roman" w:cs="Times New Roman"/>
          <w:b/>
          <w:sz w:val="24"/>
          <w:szCs w:val="24"/>
          <w:lang w:val="id-ID"/>
        </w:rPr>
        <w:t>RIZKI TAUFIQ HALIM, 19.04.248. Kepedulian Sosial Komunitas “Sahabat Uncle Teebob” terhadap Penyintas Bencana Gempa Bumi di Kabupaten Cianjur. Dosen Pembimbing NONO SUTISNA dan MUHAMMAD ANANTA FIRDAUS.</w:t>
      </w:r>
    </w:p>
    <w:p w:rsidR="007E4D27" w:rsidRDefault="007E4D27" w:rsidP="000452B1">
      <w:pPr>
        <w:spacing w:after="0" w:line="480" w:lineRule="auto"/>
        <w:ind w:left="851" w:hanging="851"/>
        <w:jc w:val="both"/>
        <w:rPr>
          <w:rFonts w:ascii="Times New Roman" w:hAnsi="Times New Roman" w:cs="Times New Roman"/>
          <w:b/>
          <w:sz w:val="24"/>
          <w:szCs w:val="24"/>
          <w:lang w:val="id-ID"/>
        </w:rPr>
      </w:pPr>
    </w:p>
    <w:p w:rsidR="00CB5E19" w:rsidRDefault="000452B1" w:rsidP="000452B1">
      <w:pPr>
        <w:spacing w:after="0" w:line="276"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Kepedulian sosial merupakan kondisi alamiah perasaan bertanggung jawab atas kesulitan yang dihadapi oleh orang lain dimana seseorang terdorong untuk melakukan sesuatu agar dapat mengatasinya. Penelitian ini bertujuan untuk memperoleh gambaran lebih mendalam mengenai kepedulian sosial komunitas “Sahabat Uncle Teebob”</w:t>
      </w:r>
      <w:r w:rsidR="009F1249">
        <w:rPr>
          <w:rFonts w:ascii="Times New Roman" w:hAnsi="Times New Roman" w:cs="Times New Roman"/>
          <w:sz w:val="24"/>
          <w:szCs w:val="24"/>
          <w:lang w:val="id-ID"/>
        </w:rPr>
        <w:t xml:space="preserve"> terhadap penyintas bencana gempa bumi di Kabupaten Cianjur yang meliputi 1) karakteristik informan 2) kepedulian sosial komunitas terhadap aspek pemahaman 3) kepedulian sosial komunitas terhadap aspek empati 4) kepedulian sosial komunitas terhadap aspek kesadaran 5) kepedulian sosial komunitas terhadap aspek kemampuan untuk bertindak. Metode yang digunakan dalam</w:t>
      </w:r>
      <w:r w:rsidR="00DE051B">
        <w:rPr>
          <w:rFonts w:ascii="Times New Roman" w:hAnsi="Times New Roman" w:cs="Times New Roman"/>
          <w:sz w:val="24"/>
          <w:szCs w:val="24"/>
          <w:lang w:val="id-ID"/>
        </w:rPr>
        <w:t xml:space="preserve"> penelitian ini adalah metode penelitian kualitatif deskriptif. Penentuan informan dengan menggunakan </w:t>
      </w:r>
      <w:r w:rsidR="00DE051B">
        <w:rPr>
          <w:rFonts w:ascii="Times New Roman" w:hAnsi="Times New Roman" w:cs="Times New Roman"/>
          <w:i/>
          <w:sz w:val="24"/>
          <w:szCs w:val="24"/>
          <w:lang w:val="id-ID"/>
        </w:rPr>
        <w:t xml:space="preserve">purposive sampling </w:t>
      </w:r>
      <w:r w:rsidR="00DE051B">
        <w:rPr>
          <w:rFonts w:ascii="Times New Roman" w:hAnsi="Times New Roman" w:cs="Times New Roman"/>
          <w:sz w:val="24"/>
          <w:szCs w:val="24"/>
          <w:lang w:val="id-ID"/>
        </w:rPr>
        <w:t>berjumlah empat orang yang terdiri dari tiga orang anggota komunitas dan satu orang penyintas. Teknik pengumpulan data yang dilak</w:t>
      </w:r>
      <w:r w:rsidR="008C4477">
        <w:rPr>
          <w:rFonts w:ascii="Times New Roman" w:hAnsi="Times New Roman" w:cs="Times New Roman"/>
          <w:sz w:val="24"/>
          <w:szCs w:val="24"/>
          <w:lang w:val="id-ID"/>
        </w:rPr>
        <w:t xml:space="preserve">ukan adalah wawancara, observasi, dan studi dokumentasi. Hasil penelitian menunjukan bahwa kepedulian sosial komunitas “Sahabat Uncle Teebob”, cenderung menghasilkan perubahan yang positif kepada penyintas. Berdasarkan hasil penelitian tersebut, peneliti mengusulkan program yang dapat menunjang komunitas untuk memberikan dampak yang lebih besar kepada masyarakat lainnya yaitu program kegiatan </w:t>
      </w:r>
      <w:r w:rsidR="00CB5E19">
        <w:rPr>
          <w:rFonts w:ascii="Times New Roman" w:hAnsi="Times New Roman" w:cs="Times New Roman"/>
          <w:sz w:val="24"/>
          <w:szCs w:val="24"/>
          <w:lang w:val="id-ID"/>
        </w:rPr>
        <w:t xml:space="preserve">Pelatihan Manajemen Penanggulangan Bencana bagi </w:t>
      </w:r>
      <w:r w:rsidR="0082536A">
        <w:rPr>
          <w:rFonts w:ascii="Times New Roman" w:hAnsi="Times New Roman" w:cs="Times New Roman"/>
          <w:sz w:val="24"/>
          <w:szCs w:val="24"/>
          <w:lang w:val="id-ID"/>
        </w:rPr>
        <w:t xml:space="preserve">Anggota </w:t>
      </w:r>
      <w:r w:rsidR="00CB5E19">
        <w:rPr>
          <w:rFonts w:ascii="Times New Roman" w:hAnsi="Times New Roman" w:cs="Times New Roman"/>
          <w:sz w:val="24"/>
          <w:szCs w:val="24"/>
          <w:lang w:val="id-ID"/>
        </w:rPr>
        <w:t xml:space="preserve">Komunitas Sahabat Uncle Teebob. Metode yang digunakan adalah </w:t>
      </w:r>
      <w:r w:rsidR="00CB5E19">
        <w:rPr>
          <w:rFonts w:ascii="Times New Roman" w:hAnsi="Times New Roman" w:cs="Times New Roman"/>
          <w:i/>
          <w:sz w:val="24"/>
          <w:szCs w:val="24"/>
          <w:lang w:val="id-ID"/>
        </w:rPr>
        <w:t xml:space="preserve">Group Work </w:t>
      </w:r>
      <w:r w:rsidR="00CB5E19">
        <w:rPr>
          <w:rFonts w:ascii="Times New Roman" w:hAnsi="Times New Roman" w:cs="Times New Roman"/>
          <w:sz w:val="24"/>
          <w:szCs w:val="24"/>
          <w:lang w:val="id-ID"/>
        </w:rPr>
        <w:t xml:space="preserve">dengan teknik </w:t>
      </w:r>
      <w:r w:rsidR="00CB5E19">
        <w:rPr>
          <w:rFonts w:ascii="Times New Roman" w:hAnsi="Times New Roman" w:cs="Times New Roman"/>
          <w:i/>
          <w:sz w:val="24"/>
          <w:szCs w:val="24"/>
          <w:lang w:val="id-ID"/>
        </w:rPr>
        <w:t>Educational Group</w:t>
      </w:r>
      <w:r w:rsidR="00CB5E19">
        <w:rPr>
          <w:rFonts w:ascii="Times New Roman" w:hAnsi="Times New Roman" w:cs="Times New Roman"/>
          <w:sz w:val="24"/>
          <w:szCs w:val="24"/>
          <w:lang w:val="id-ID"/>
        </w:rPr>
        <w:t>.</w:t>
      </w: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CB5E19" w:rsidRDefault="00CB5E19" w:rsidP="000452B1">
      <w:pPr>
        <w:spacing w:after="0" w:line="276" w:lineRule="auto"/>
        <w:jc w:val="both"/>
        <w:rPr>
          <w:rFonts w:ascii="Times New Roman" w:hAnsi="Times New Roman" w:cs="Times New Roman"/>
          <w:sz w:val="24"/>
          <w:szCs w:val="24"/>
          <w:lang w:val="id-ID"/>
        </w:rPr>
      </w:pPr>
    </w:p>
    <w:p w:rsidR="007E4D27" w:rsidRPr="000452B1" w:rsidRDefault="00CB5E19" w:rsidP="000452B1">
      <w:pPr>
        <w:spacing w:after="0" w:line="276" w:lineRule="auto"/>
        <w:jc w:val="both"/>
        <w:rPr>
          <w:rFonts w:ascii="Times New Roman" w:hAnsi="Times New Roman" w:cs="Times New Roman"/>
          <w:sz w:val="24"/>
          <w:szCs w:val="24"/>
          <w:lang w:val="id-ID"/>
        </w:rPr>
      </w:pPr>
      <w:r>
        <w:rPr>
          <w:rFonts w:ascii="Times New Roman" w:hAnsi="Times New Roman" w:cs="Times New Roman"/>
          <w:b/>
          <w:i/>
          <w:sz w:val="24"/>
          <w:szCs w:val="24"/>
          <w:lang w:val="id-ID"/>
        </w:rPr>
        <w:t>Kata Kunci: Kepedulian Sosial, Komunitas, Pe</w:t>
      </w:r>
      <w:bookmarkStart w:id="0" w:name="_GoBack"/>
      <w:bookmarkEnd w:id="0"/>
      <w:r>
        <w:rPr>
          <w:rFonts w:ascii="Times New Roman" w:hAnsi="Times New Roman" w:cs="Times New Roman"/>
          <w:b/>
          <w:i/>
          <w:sz w:val="24"/>
          <w:szCs w:val="24"/>
          <w:lang w:val="id-ID"/>
        </w:rPr>
        <w:t>nyintas, Bencana Gempa Bumi</w:t>
      </w:r>
      <w:r w:rsidR="009F1249">
        <w:rPr>
          <w:rFonts w:ascii="Times New Roman" w:hAnsi="Times New Roman" w:cs="Times New Roman"/>
          <w:sz w:val="24"/>
          <w:szCs w:val="24"/>
          <w:lang w:val="id-ID"/>
        </w:rPr>
        <w:t xml:space="preserve"> </w:t>
      </w:r>
    </w:p>
    <w:sectPr w:rsidR="007E4D27" w:rsidRPr="000452B1" w:rsidSect="006C2C6F">
      <w:footerReference w:type="default" r:id="rId6"/>
      <w:pgSz w:w="11906" w:h="16838" w:code="9"/>
      <w:pgMar w:top="1440" w:right="1440" w:bottom="1440" w:left="1440" w:header="708" w:footer="708" w:gutter="0"/>
      <w:pgNumType w:fmt="lowerRoman"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2C6F" w:rsidRDefault="006C2C6F" w:rsidP="006C2C6F">
      <w:pPr>
        <w:spacing w:after="0" w:line="240" w:lineRule="auto"/>
      </w:pPr>
      <w:r>
        <w:separator/>
      </w:r>
    </w:p>
  </w:endnote>
  <w:endnote w:type="continuationSeparator" w:id="0">
    <w:p w:rsidR="006C2C6F" w:rsidRDefault="006C2C6F" w:rsidP="006C2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0514646"/>
      <w:docPartObj>
        <w:docPartGallery w:val="Page Numbers (Bottom of Page)"/>
        <w:docPartUnique/>
      </w:docPartObj>
    </w:sdtPr>
    <w:sdtEndPr>
      <w:rPr>
        <w:noProof/>
      </w:rPr>
    </w:sdtEndPr>
    <w:sdtContent>
      <w:p w:rsidR="006C2C6F" w:rsidRDefault="006C2C6F">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rsidR="006C2C6F" w:rsidRDefault="006C2C6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2C6F" w:rsidRDefault="006C2C6F" w:rsidP="006C2C6F">
      <w:pPr>
        <w:spacing w:after="0" w:line="240" w:lineRule="auto"/>
      </w:pPr>
      <w:r>
        <w:separator/>
      </w:r>
    </w:p>
  </w:footnote>
  <w:footnote w:type="continuationSeparator" w:id="0">
    <w:p w:rsidR="006C2C6F" w:rsidRDefault="006C2C6F" w:rsidP="006C2C6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36BC"/>
    <w:rsid w:val="000176D3"/>
    <w:rsid w:val="000452B1"/>
    <w:rsid w:val="006C2C6F"/>
    <w:rsid w:val="007E4D27"/>
    <w:rsid w:val="008236BC"/>
    <w:rsid w:val="0082536A"/>
    <w:rsid w:val="008C4477"/>
    <w:rsid w:val="00956DEB"/>
    <w:rsid w:val="009F1249"/>
    <w:rsid w:val="00B53B28"/>
    <w:rsid w:val="00CB5E19"/>
    <w:rsid w:val="00DE051B"/>
    <w:rsid w:val="00E94D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9993D5-B026-4320-ADAF-36618796B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2C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2C6F"/>
  </w:style>
  <w:style w:type="paragraph" w:styleId="Footer">
    <w:name w:val="footer"/>
    <w:basedOn w:val="Normal"/>
    <w:link w:val="FooterChar"/>
    <w:uiPriority w:val="99"/>
    <w:unhideWhenUsed/>
    <w:rsid w:val="006C2C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2C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TotalTime>
  <Pages>1</Pages>
  <Words>265</Words>
  <Characters>1513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teebob</dc:creator>
  <cp:keywords/>
  <dc:description/>
  <cp:lastModifiedBy>HP</cp:lastModifiedBy>
  <cp:revision>8</cp:revision>
  <dcterms:created xsi:type="dcterms:W3CDTF">2023-07-25T14:47:00Z</dcterms:created>
  <dcterms:modified xsi:type="dcterms:W3CDTF">2023-07-28T02:57:00Z</dcterms:modified>
</cp:coreProperties>
</file>