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5C13" w:rsidRDefault="00C65C13" w:rsidP="00C65C13">
      <w:pPr>
        <w:pStyle w:val="Heading1"/>
      </w:pPr>
      <w:bookmarkStart w:id="0" w:name="_Toc140067181"/>
      <w:r>
        <w:t>ABSTRAK</w:t>
      </w:r>
      <w:bookmarkEnd w:id="0"/>
    </w:p>
    <w:p w:rsidR="00C65C13" w:rsidRPr="00970719" w:rsidRDefault="00C65C13" w:rsidP="00C65C13">
      <w:pPr>
        <w:spacing w:after="0"/>
      </w:pPr>
    </w:p>
    <w:p w:rsidR="00C65C13" w:rsidRDefault="00C65C13" w:rsidP="00C65C13">
      <w:pPr>
        <w:spacing w:after="0" w:line="276" w:lineRule="auto"/>
        <w:ind w:left="567" w:hanging="567"/>
        <w:jc w:val="both"/>
        <w:rPr>
          <w:rFonts w:ascii="Times New Roman" w:hAnsi="Times New Roman" w:cs="Times New Roman"/>
          <w:b/>
          <w:sz w:val="24"/>
          <w:szCs w:val="24"/>
        </w:rPr>
      </w:pPr>
      <w:r w:rsidRPr="00970719">
        <w:rPr>
          <w:rFonts w:ascii="Times New Roman" w:hAnsi="Times New Roman" w:cs="Times New Roman"/>
          <w:b/>
          <w:sz w:val="24"/>
          <w:szCs w:val="24"/>
        </w:rPr>
        <w:t>VISI AIDA 19.02.015. Motivasi</w:t>
      </w:r>
      <w:r>
        <w:rPr>
          <w:rFonts w:ascii="Times New Roman" w:hAnsi="Times New Roman" w:cs="Times New Roman"/>
          <w:b/>
          <w:sz w:val="24"/>
          <w:szCs w:val="24"/>
        </w:rPr>
        <w:t xml:space="preserve"> Korban Penyalahgunaan NAPZA dalam Pencegahan Kekambuhan </w:t>
      </w:r>
      <w:r w:rsidRPr="00970719">
        <w:rPr>
          <w:rFonts w:ascii="Times New Roman" w:hAnsi="Times New Roman" w:cs="Times New Roman"/>
          <w:b/>
          <w:i/>
          <w:sz w:val="24"/>
          <w:szCs w:val="24"/>
        </w:rPr>
        <w:t xml:space="preserve">(Relapse Prevention) </w:t>
      </w:r>
      <w:r>
        <w:rPr>
          <w:rFonts w:ascii="Times New Roman" w:hAnsi="Times New Roman" w:cs="Times New Roman"/>
          <w:b/>
          <w:sz w:val="24"/>
          <w:szCs w:val="24"/>
        </w:rPr>
        <w:t>di Institusi Penerima Wajib Lapor (IPWL) Bumi Kaheman Kabupaten Bandung. Dosen Pembimbing: Yuti Sri Ismudiyati dan Silvia Fatmah Nurusshobah</w:t>
      </w:r>
    </w:p>
    <w:p w:rsidR="00C65C13" w:rsidRDefault="00C65C13" w:rsidP="00C65C13">
      <w:pPr>
        <w:spacing w:after="0" w:line="276" w:lineRule="auto"/>
        <w:ind w:left="567" w:hanging="567"/>
        <w:jc w:val="both"/>
        <w:rPr>
          <w:rFonts w:ascii="Times New Roman" w:hAnsi="Times New Roman" w:cs="Times New Roman"/>
          <w:b/>
          <w:sz w:val="24"/>
          <w:szCs w:val="24"/>
        </w:rPr>
      </w:pPr>
    </w:p>
    <w:p w:rsidR="00C65C13" w:rsidRPr="001E02C7" w:rsidRDefault="00C65C13" w:rsidP="00C65C13">
      <w:pPr>
        <w:spacing w:after="0" w:line="276" w:lineRule="auto"/>
        <w:jc w:val="both"/>
        <w:rPr>
          <w:rFonts w:ascii="Times New Roman" w:eastAsia="Arial" w:hAnsi="Times New Roman" w:cs="Times New Roman"/>
          <w:color w:val="000000"/>
          <w:sz w:val="24"/>
          <w:szCs w:val="24"/>
        </w:rPr>
      </w:pPr>
      <w:r>
        <w:rPr>
          <w:rFonts w:ascii="Times New Roman" w:eastAsia="Arial" w:hAnsi="Times New Roman" w:cs="Times New Roman"/>
          <w:color w:val="000000"/>
          <w:sz w:val="24"/>
          <w:szCs w:val="24"/>
        </w:rPr>
        <w:t>Motivasi adalah kekuatan atau</w:t>
      </w:r>
      <w:r w:rsidRPr="00B30D7F">
        <w:rPr>
          <w:rFonts w:ascii="Times New Roman" w:eastAsia="Arial" w:hAnsi="Times New Roman" w:cs="Times New Roman"/>
          <w:color w:val="000000"/>
          <w:sz w:val="24"/>
          <w:szCs w:val="24"/>
        </w:rPr>
        <w:t xml:space="preserve"> dorongan yang ter</w:t>
      </w:r>
      <w:r>
        <w:rPr>
          <w:rFonts w:ascii="Times New Roman" w:eastAsia="Arial" w:hAnsi="Times New Roman" w:cs="Times New Roman"/>
          <w:color w:val="000000"/>
          <w:sz w:val="24"/>
          <w:szCs w:val="24"/>
        </w:rPr>
        <w:t xml:space="preserve">dapat dari dalam diri seseorang </w:t>
      </w:r>
      <w:r w:rsidRPr="00B30D7F">
        <w:rPr>
          <w:rFonts w:ascii="Times New Roman" w:eastAsia="Arial" w:hAnsi="Times New Roman" w:cs="Times New Roman"/>
          <w:color w:val="000000"/>
          <w:sz w:val="24"/>
          <w:szCs w:val="24"/>
        </w:rPr>
        <w:t>untuk memenuhi kebutuhan dan mencapainya, baik yang bersumber dari dalam diri individu itu sendiri (motivasi intrinsik) maupun dari luar i</w:t>
      </w:r>
      <w:r>
        <w:rPr>
          <w:rFonts w:ascii="Times New Roman" w:eastAsia="Arial" w:hAnsi="Times New Roman" w:cs="Times New Roman"/>
          <w:color w:val="000000"/>
          <w:sz w:val="24"/>
          <w:szCs w:val="24"/>
        </w:rPr>
        <w:t xml:space="preserve">nidividu (motivasi eskstrinsik). Penelitian ini bertujuan untuk mengetahui gambaran motivasi intrinsik dan motivasi ekstrinsik pada korban penyalahgunaan NAPZA dalam pencegahan kekambuhan </w:t>
      </w:r>
      <w:r w:rsidRPr="007A22B5">
        <w:rPr>
          <w:rFonts w:ascii="Times New Roman" w:eastAsia="Arial" w:hAnsi="Times New Roman" w:cs="Times New Roman"/>
          <w:i/>
          <w:color w:val="000000"/>
          <w:sz w:val="24"/>
          <w:szCs w:val="24"/>
        </w:rPr>
        <w:t>(relapse prevention)</w:t>
      </w:r>
      <w:r>
        <w:rPr>
          <w:rFonts w:ascii="Times New Roman" w:eastAsia="Arial" w:hAnsi="Times New Roman" w:cs="Times New Roman"/>
          <w:color w:val="000000"/>
          <w:sz w:val="24"/>
          <w:szCs w:val="24"/>
        </w:rPr>
        <w:t xml:space="preserve"> di Institusi Penerima Wajib Lapor (IPWL) Bumi Kaheman Kabupaten Bandung meliputi: 1) Karakteristik informan, 2) Kebutuhan </w:t>
      </w:r>
      <w:r w:rsidRPr="007A22B5">
        <w:rPr>
          <w:rFonts w:ascii="Times New Roman" w:eastAsia="Arial" w:hAnsi="Times New Roman" w:cs="Times New Roman"/>
          <w:i/>
          <w:color w:val="000000"/>
          <w:sz w:val="24"/>
          <w:szCs w:val="24"/>
        </w:rPr>
        <w:t>(need)</w:t>
      </w:r>
      <w:r>
        <w:rPr>
          <w:rFonts w:ascii="Times New Roman" w:eastAsia="Arial" w:hAnsi="Times New Roman" w:cs="Times New Roman"/>
          <w:color w:val="000000"/>
          <w:sz w:val="24"/>
          <w:szCs w:val="24"/>
        </w:rPr>
        <w:t xml:space="preserve">, 3) Harapan </w:t>
      </w:r>
      <w:r w:rsidRPr="007A22B5">
        <w:rPr>
          <w:rFonts w:ascii="Times New Roman" w:eastAsia="Arial" w:hAnsi="Times New Roman" w:cs="Times New Roman"/>
          <w:i/>
          <w:color w:val="000000"/>
          <w:sz w:val="24"/>
          <w:szCs w:val="24"/>
        </w:rPr>
        <w:t>(</w:t>
      </w:r>
      <w:r>
        <w:rPr>
          <w:rFonts w:ascii="Times New Roman" w:eastAsia="Arial" w:hAnsi="Times New Roman" w:cs="Times New Roman"/>
          <w:i/>
          <w:color w:val="000000"/>
          <w:sz w:val="24"/>
          <w:szCs w:val="24"/>
        </w:rPr>
        <w:t>expectancy</w:t>
      </w:r>
      <w:r w:rsidRPr="007A22B5">
        <w:rPr>
          <w:rFonts w:ascii="Times New Roman" w:eastAsia="Arial" w:hAnsi="Times New Roman" w:cs="Times New Roman"/>
          <w:i/>
          <w:color w:val="000000"/>
          <w:sz w:val="24"/>
          <w:szCs w:val="24"/>
        </w:rPr>
        <w:t>)</w:t>
      </w:r>
      <w:r>
        <w:rPr>
          <w:rFonts w:ascii="Times New Roman" w:eastAsia="Arial" w:hAnsi="Times New Roman" w:cs="Times New Roman"/>
          <w:color w:val="000000"/>
          <w:sz w:val="24"/>
          <w:szCs w:val="24"/>
        </w:rPr>
        <w:t xml:space="preserve">, 4) Minat, 5) Dorongan Keluarga, 6) Lingkungan, dan 7) Penghargaan. Metode yang digunakan dalam penelitian ini adalah pendekatan kualitatif dengan metode deskriptif. Jumlah informan dalam penelitian ini sebanyak 8 orang dengan teknik penentuan informan </w:t>
      </w:r>
      <w:r w:rsidRPr="00FA0CB6">
        <w:rPr>
          <w:rFonts w:ascii="Times New Roman" w:eastAsia="Arial" w:hAnsi="Times New Roman" w:cs="Times New Roman"/>
          <w:i/>
          <w:color w:val="000000"/>
          <w:sz w:val="24"/>
          <w:szCs w:val="24"/>
        </w:rPr>
        <w:t>purposive sampling</w:t>
      </w:r>
      <w:r>
        <w:rPr>
          <w:rFonts w:ascii="Times New Roman" w:eastAsia="Arial" w:hAnsi="Times New Roman" w:cs="Times New Roman"/>
          <w:color w:val="000000"/>
          <w:sz w:val="24"/>
          <w:szCs w:val="24"/>
        </w:rPr>
        <w:t xml:space="preserve">. Teknik pengumpulan data yang dilakukan yaitu: 1) Wawancara mendalam </w:t>
      </w:r>
      <w:r w:rsidRPr="00622C9E">
        <w:rPr>
          <w:rFonts w:ascii="Times New Roman" w:eastAsia="Arial" w:hAnsi="Times New Roman" w:cs="Times New Roman"/>
          <w:i/>
          <w:color w:val="000000"/>
          <w:sz w:val="24"/>
          <w:szCs w:val="24"/>
        </w:rPr>
        <w:t>(in-depth interview)</w:t>
      </w:r>
      <w:r>
        <w:rPr>
          <w:rFonts w:ascii="Times New Roman" w:eastAsia="Arial" w:hAnsi="Times New Roman" w:cs="Times New Roman"/>
          <w:color w:val="000000"/>
          <w:sz w:val="24"/>
          <w:szCs w:val="24"/>
        </w:rPr>
        <w:t xml:space="preserve">, 2) Observasi, 3) Studi dokumentasi, dan 4) </w:t>
      </w:r>
      <w:r w:rsidRPr="00FA0CB6">
        <w:rPr>
          <w:rFonts w:ascii="Times New Roman" w:eastAsia="Arial" w:hAnsi="Times New Roman" w:cs="Times New Roman"/>
          <w:i/>
          <w:color w:val="000000"/>
          <w:sz w:val="24"/>
          <w:szCs w:val="24"/>
        </w:rPr>
        <w:t>Focus Group Discussion</w:t>
      </w:r>
      <w:r>
        <w:rPr>
          <w:rFonts w:ascii="Times New Roman" w:eastAsia="Arial" w:hAnsi="Times New Roman" w:cs="Times New Roman"/>
          <w:color w:val="000000"/>
          <w:sz w:val="24"/>
          <w:szCs w:val="24"/>
        </w:rPr>
        <w:t xml:space="preserve"> (FGD).Hasil penelitian menunjukkan bahwa pencegahan kekambuhan </w:t>
      </w:r>
      <w:r w:rsidRPr="00903C48">
        <w:rPr>
          <w:rFonts w:ascii="Times New Roman" w:eastAsia="Arial" w:hAnsi="Times New Roman" w:cs="Times New Roman"/>
          <w:i/>
          <w:color w:val="000000"/>
          <w:sz w:val="24"/>
          <w:szCs w:val="24"/>
        </w:rPr>
        <w:t xml:space="preserve">(relapse prevention) </w:t>
      </w:r>
      <w:r>
        <w:rPr>
          <w:rFonts w:ascii="Times New Roman" w:eastAsia="Arial" w:hAnsi="Times New Roman" w:cs="Times New Roman"/>
          <w:color w:val="000000"/>
          <w:sz w:val="24"/>
          <w:szCs w:val="24"/>
        </w:rPr>
        <w:t xml:space="preserve">yang dilakukan oleh korban penyalahgunaan NAPZA di IPWL Bumi Kaheman didorong oleh motivasi intrinsik dan motivasi ekstrinsik. Korban penyalahgunaan NAPZA memiliki motivasi intrinsik yang ditandai dengan upaya pencegahan kekambuhan </w:t>
      </w:r>
      <w:r w:rsidRPr="00496F64">
        <w:rPr>
          <w:rFonts w:ascii="Times New Roman" w:eastAsia="Arial" w:hAnsi="Times New Roman" w:cs="Times New Roman"/>
          <w:i/>
          <w:color w:val="000000"/>
          <w:sz w:val="24"/>
          <w:szCs w:val="24"/>
        </w:rPr>
        <w:t>(relapse prevention)</w:t>
      </w:r>
      <w:r>
        <w:rPr>
          <w:rFonts w:ascii="Times New Roman" w:eastAsia="Arial" w:hAnsi="Times New Roman" w:cs="Times New Roman"/>
          <w:color w:val="000000"/>
          <w:sz w:val="24"/>
          <w:szCs w:val="24"/>
        </w:rPr>
        <w:t xml:space="preserve"> yang dilakukan dari diri sendiri tanpa paksaan orang lain. Terdapat masalah terkait faktor yang mempengaruhi motivasi ekstrinsik yakni dorongan keluarga yaitu adanya stigma keluarga terhadap korban penyalahgunaan NAPZA yang muncul akibat kurangnya pengetahuan keluarga terkait pola komunikasi terhadap korban penyalahgunaan NAPZA sehingga sering terjadi kesalahpahaman diantara keduanya dan menimbulkan konflik yang mengarahkan pada </w:t>
      </w:r>
      <w:r w:rsidRPr="000054D0">
        <w:rPr>
          <w:rFonts w:ascii="Times New Roman" w:eastAsia="Arial" w:hAnsi="Times New Roman" w:cs="Times New Roman"/>
          <w:i/>
          <w:color w:val="000000"/>
          <w:sz w:val="24"/>
          <w:szCs w:val="24"/>
        </w:rPr>
        <w:t>relapse</w:t>
      </w:r>
      <w:r>
        <w:rPr>
          <w:rFonts w:ascii="Times New Roman" w:eastAsia="Arial" w:hAnsi="Times New Roman" w:cs="Times New Roman"/>
          <w:color w:val="000000"/>
          <w:sz w:val="24"/>
          <w:szCs w:val="24"/>
        </w:rPr>
        <w:t xml:space="preserve">. Sehubungan dengan hal tersebut maka diusulkan program yaitu </w:t>
      </w:r>
      <w:r w:rsidRPr="007C626A">
        <w:rPr>
          <w:rFonts w:ascii="Times New Roman" w:hAnsi="Times New Roman" w:cs="Times New Roman"/>
          <w:sz w:val="24"/>
          <w:szCs w:val="24"/>
        </w:rPr>
        <w:t xml:space="preserve">“Peningkatan Pola Komunikasi Keluarga untuk </w:t>
      </w:r>
      <w:r>
        <w:rPr>
          <w:rFonts w:ascii="Times New Roman" w:hAnsi="Times New Roman" w:cs="Times New Roman"/>
          <w:sz w:val="24"/>
          <w:szCs w:val="24"/>
        </w:rPr>
        <w:t xml:space="preserve">Pencegahan Kekambuhan </w:t>
      </w:r>
      <w:r w:rsidRPr="00496F64">
        <w:rPr>
          <w:rFonts w:ascii="Times New Roman" w:hAnsi="Times New Roman" w:cs="Times New Roman"/>
          <w:i/>
          <w:sz w:val="24"/>
          <w:szCs w:val="24"/>
        </w:rPr>
        <w:t>(Relapse Prevention)</w:t>
      </w:r>
      <w:r w:rsidRPr="007C626A">
        <w:rPr>
          <w:rFonts w:ascii="Times New Roman" w:hAnsi="Times New Roman" w:cs="Times New Roman"/>
          <w:sz w:val="24"/>
          <w:szCs w:val="24"/>
        </w:rPr>
        <w:t xml:space="preserve"> Korban Penyalahgunaan NAPZA”. </w:t>
      </w:r>
    </w:p>
    <w:p w:rsidR="00C65C13" w:rsidRDefault="00C65C13" w:rsidP="00C65C13">
      <w:pPr>
        <w:spacing w:after="0" w:line="276" w:lineRule="auto"/>
        <w:jc w:val="both"/>
        <w:rPr>
          <w:rFonts w:ascii="Times New Roman" w:eastAsia="Arial" w:hAnsi="Times New Roman" w:cs="Times New Roman"/>
          <w:color w:val="000000"/>
          <w:sz w:val="24"/>
          <w:szCs w:val="24"/>
        </w:rPr>
      </w:pPr>
    </w:p>
    <w:p w:rsidR="00C65C13" w:rsidRPr="004D58E0" w:rsidRDefault="00C65C13" w:rsidP="00C65C13">
      <w:pPr>
        <w:spacing w:after="0" w:line="276" w:lineRule="auto"/>
        <w:jc w:val="both"/>
        <w:rPr>
          <w:rFonts w:ascii="Times New Roman" w:eastAsia="Arial" w:hAnsi="Times New Roman" w:cs="Times New Roman"/>
          <w:b/>
          <w:color w:val="000000"/>
          <w:sz w:val="24"/>
          <w:szCs w:val="24"/>
        </w:rPr>
      </w:pPr>
      <w:r w:rsidRPr="004D58E0">
        <w:rPr>
          <w:rFonts w:ascii="Times New Roman" w:eastAsia="Arial" w:hAnsi="Times New Roman" w:cs="Times New Roman"/>
          <w:b/>
          <w:color w:val="000000"/>
          <w:sz w:val="24"/>
          <w:szCs w:val="24"/>
        </w:rPr>
        <w:t xml:space="preserve">Kata Kunci: Motivasi, Korban Penyalahgunaan NAPZA, Pencegahan Kekambuhan </w:t>
      </w:r>
      <w:r w:rsidRPr="004D58E0">
        <w:rPr>
          <w:rFonts w:ascii="Times New Roman" w:eastAsia="Arial" w:hAnsi="Times New Roman" w:cs="Times New Roman"/>
          <w:b/>
          <w:i/>
          <w:color w:val="000000"/>
          <w:sz w:val="24"/>
          <w:szCs w:val="24"/>
        </w:rPr>
        <w:t>(Relapse Prevention)</w:t>
      </w:r>
    </w:p>
    <w:p w:rsidR="00C65C13" w:rsidRDefault="00C65C13" w:rsidP="00C65C13">
      <w:pPr>
        <w:spacing w:after="0"/>
      </w:pPr>
    </w:p>
    <w:p w:rsidR="00C65C13" w:rsidRPr="00622C9E" w:rsidRDefault="00C65C13" w:rsidP="00C65C13">
      <w:pPr>
        <w:pStyle w:val="Heading1"/>
        <w:rPr>
          <w:i/>
        </w:rPr>
      </w:pPr>
      <w:bookmarkStart w:id="1" w:name="_Toc140067182"/>
      <w:r w:rsidRPr="00730959">
        <w:rPr>
          <w:i/>
        </w:rPr>
        <w:t>ABSTRACT</w:t>
      </w:r>
      <w:bookmarkEnd w:id="1"/>
    </w:p>
    <w:p w:rsidR="00C65C13" w:rsidRPr="00622C9E" w:rsidRDefault="00C65C13" w:rsidP="00C65C13">
      <w:pPr>
        <w:spacing w:before="308" w:after="0" w:line="240" w:lineRule="auto"/>
        <w:ind w:left="720" w:right="-5" w:hanging="720"/>
        <w:jc w:val="both"/>
        <w:rPr>
          <w:rFonts w:ascii="Times New Roman" w:eastAsia="Times New Roman" w:hAnsi="Times New Roman" w:cs="Times New Roman"/>
          <w:sz w:val="24"/>
          <w:szCs w:val="24"/>
          <w:lang w:eastAsia="id-ID"/>
        </w:rPr>
      </w:pPr>
      <w:r>
        <w:rPr>
          <w:rFonts w:ascii="Times New Roman" w:eastAsia="Times New Roman" w:hAnsi="Times New Roman" w:cs="Times New Roman"/>
          <w:b/>
          <w:bCs/>
          <w:color w:val="000000"/>
          <w:sz w:val="24"/>
          <w:szCs w:val="24"/>
          <w:lang w:eastAsia="id-ID"/>
        </w:rPr>
        <w:t>VISI AIDA</w:t>
      </w:r>
      <w:r w:rsidRPr="00622C9E">
        <w:rPr>
          <w:rFonts w:ascii="Times New Roman" w:eastAsia="Times New Roman" w:hAnsi="Times New Roman" w:cs="Times New Roman"/>
          <w:b/>
          <w:bCs/>
          <w:color w:val="000000"/>
          <w:sz w:val="24"/>
          <w:szCs w:val="24"/>
          <w:lang w:eastAsia="id-ID"/>
        </w:rPr>
        <w:t xml:space="preserve"> 19.02.015. </w:t>
      </w:r>
      <w:r w:rsidRPr="00421F52">
        <w:rPr>
          <w:rFonts w:ascii="Times New Roman" w:eastAsia="Times New Roman" w:hAnsi="Times New Roman" w:cs="Times New Roman"/>
          <w:b/>
          <w:bCs/>
          <w:i/>
          <w:color w:val="000000"/>
          <w:sz w:val="24"/>
          <w:szCs w:val="24"/>
          <w:lang w:eastAsia="id-ID"/>
        </w:rPr>
        <w:t xml:space="preserve">Motivation of Drug Abuse Victims in Relapse </w:t>
      </w:r>
      <w:r w:rsidRPr="001E02C7">
        <w:rPr>
          <w:rFonts w:ascii="Times New Roman" w:eastAsia="Times New Roman" w:hAnsi="Times New Roman" w:cs="Times New Roman"/>
          <w:b/>
          <w:bCs/>
          <w:i/>
          <w:color w:val="000000"/>
          <w:sz w:val="24"/>
          <w:szCs w:val="24"/>
          <w:lang w:eastAsia="id-ID"/>
        </w:rPr>
        <w:t>Prevention at</w:t>
      </w:r>
      <w:r>
        <w:rPr>
          <w:rFonts w:ascii="Times New Roman" w:eastAsia="Times New Roman" w:hAnsi="Times New Roman" w:cs="Times New Roman"/>
          <w:b/>
          <w:bCs/>
          <w:i/>
          <w:color w:val="000000"/>
          <w:sz w:val="24"/>
          <w:szCs w:val="24"/>
          <w:lang w:val="en-US" w:eastAsia="id-ID"/>
        </w:rPr>
        <w:t xml:space="preserve"> </w:t>
      </w:r>
      <w:r>
        <w:rPr>
          <w:rFonts w:ascii="Times New Roman" w:eastAsia="Times New Roman" w:hAnsi="Times New Roman" w:cs="Times New Roman"/>
          <w:b/>
          <w:bCs/>
          <w:color w:val="000000"/>
          <w:sz w:val="24"/>
          <w:szCs w:val="24"/>
          <w:lang w:eastAsia="id-ID"/>
        </w:rPr>
        <w:t xml:space="preserve">IPWL Bumi Kaheman </w:t>
      </w:r>
      <w:r w:rsidRPr="001E02C7">
        <w:rPr>
          <w:rFonts w:ascii="Times New Roman" w:eastAsia="Times New Roman" w:hAnsi="Times New Roman" w:cs="Times New Roman"/>
          <w:b/>
          <w:bCs/>
          <w:i/>
          <w:color w:val="000000"/>
          <w:sz w:val="24"/>
          <w:szCs w:val="24"/>
          <w:lang w:eastAsia="id-ID"/>
        </w:rPr>
        <w:t>in Bandung Regency. Advisors:</w:t>
      </w:r>
      <w:r w:rsidRPr="00622C9E">
        <w:rPr>
          <w:rFonts w:ascii="Times New Roman" w:eastAsia="Times New Roman" w:hAnsi="Times New Roman" w:cs="Times New Roman"/>
          <w:b/>
          <w:bCs/>
          <w:color w:val="000000"/>
          <w:sz w:val="24"/>
          <w:szCs w:val="24"/>
          <w:lang w:eastAsia="id-ID"/>
        </w:rPr>
        <w:t xml:space="preserve"> Yuti Sri Ismudiyati </w:t>
      </w:r>
      <w:r w:rsidRPr="00055929">
        <w:rPr>
          <w:rFonts w:ascii="Times New Roman" w:eastAsia="Times New Roman" w:hAnsi="Times New Roman" w:cs="Times New Roman"/>
          <w:b/>
          <w:bCs/>
          <w:i/>
          <w:color w:val="000000"/>
          <w:sz w:val="24"/>
          <w:szCs w:val="24"/>
          <w:lang w:eastAsia="id-ID"/>
        </w:rPr>
        <w:t xml:space="preserve">and </w:t>
      </w:r>
      <w:r w:rsidRPr="00622C9E">
        <w:rPr>
          <w:rFonts w:ascii="Times New Roman" w:eastAsia="Times New Roman" w:hAnsi="Times New Roman" w:cs="Times New Roman"/>
          <w:b/>
          <w:bCs/>
          <w:color w:val="000000"/>
          <w:sz w:val="24"/>
          <w:szCs w:val="24"/>
          <w:lang w:eastAsia="id-ID"/>
        </w:rPr>
        <w:t>Silvia Fatmah Nurusshobah</w:t>
      </w:r>
    </w:p>
    <w:p w:rsidR="00C65C13" w:rsidRDefault="00C65C13" w:rsidP="00C65C13">
      <w:pPr>
        <w:spacing w:before="327" w:after="0" w:line="276" w:lineRule="auto"/>
        <w:ind w:right="-8"/>
        <w:jc w:val="both"/>
        <w:rPr>
          <w:rFonts w:ascii="Times" w:eastAsia="Times New Roman" w:hAnsi="Times" w:cs="Times"/>
          <w:i/>
          <w:color w:val="000000"/>
          <w:sz w:val="24"/>
          <w:szCs w:val="24"/>
          <w:lang w:eastAsia="id-ID"/>
        </w:rPr>
      </w:pPr>
      <w:r w:rsidRPr="002F0B6F">
        <w:rPr>
          <w:rFonts w:ascii="Times" w:eastAsia="Times New Roman" w:hAnsi="Times" w:cs="Times"/>
          <w:i/>
          <w:color w:val="000000"/>
          <w:sz w:val="24"/>
          <w:szCs w:val="24"/>
          <w:lang w:eastAsia="id-ID"/>
        </w:rPr>
        <w:t xml:space="preserve">Motivation is a power or encouragement that comes from within a person to meet needs and achieve them, both from within the individual himself (intrinsic motivation) and from outside </w:t>
      </w:r>
      <w:r w:rsidRPr="002F0B6F">
        <w:rPr>
          <w:rFonts w:ascii="Times" w:eastAsia="Times New Roman" w:hAnsi="Times" w:cs="Times"/>
          <w:i/>
          <w:color w:val="000000"/>
          <w:sz w:val="24"/>
          <w:szCs w:val="24"/>
          <w:lang w:eastAsia="id-ID"/>
        </w:rPr>
        <w:lastRenderedPageBreak/>
        <w:t>the individual (extrinsic motivation). This study aims to describe the intrinsic motivation and extrinsic motivation in victims of drug abuse in preventing relapse</w:t>
      </w:r>
      <w:r w:rsidRPr="002F0B6F">
        <w:rPr>
          <w:rFonts w:ascii="Times" w:eastAsia="Times New Roman" w:hAnsi="Times" w:cs="Times"/>
          <w:i/>
          <w:iCs/>
          <w:color w:val="000000"/>
          <w:sz w:val="24"/>
          <w:szCs w:val="24"/>
          <w:lang w:eastAsia="id-ID"/>
        </w:rPr>
        <w:t xml:space="preserve">(relapse prevention) </w:t>
      </w:r>
      <w:r w:rsidRPr="002F0B6F">
        <w:rPr>
          <w:rFonts w:ascii="Times" w:eastAsia="Times New Roman" w:hAnsi="Times" w:cs="Times"/>
          <w:i/>
          <w:color w:val="000000"/>
          <w:sz w:val="24"/>
          <w:szCs w:val="24"/>
          <w:lang w:eastAsia="id-ID"/>
        </w:rPr>
        <w:t xml:space="preserve">at the </w:t>
      </w:r>
      <w:r>
        <w:rPr>
          <w:rFonts w:ascii="Times" w:eastAsia="Times New Roman" w:hAnsi="Times" w:cs="Times"/>
          <w:i/>
          <w:color w:val="000000"/>
          <w:sz w:val="24"/>
          <w:szCs w:val="24"/>
          <w:lang w:eastAsia="id-ID"/>
        </w:rPr>
        <w:t xml:space="preserve">IPWL Bumi Kaheman </w:t>
      </w:r>
      <w:r w:rsidRPr="002F0B6F">
        <w:rPr>
          <w:rFonts w:ascii="Times" w:eastAsia="Times New Roman" w:hAnsi="Times" w:cs="Times"/>
          <w:i/>
          <w:color w:val="000000"/>
          <w:sz w:val="24"/>
          <w:szCs w:val="24"/>
          <w:lang w:eastAsia="id-ID"/>
        </w:rPr>
        <w:t xml:space="preserve"> including: 1) Characteristics of informants, 2) Requirements</w:t>
      </w:r>
      <w:r w:rsidRPr="002F0B6F">
        <w:rPr>
          <w:rFonts w:ascii="Times" w:eastAsia="Times New Roman" w:hAnsi="Times" w:cs="Times"/>
          <w:i/>
          <w:iCs/>
          <w:color w:val="000000"/>
          <w:sz w:val="24"/>
          <w:szCs w:val="24"/>
          <w:lang w:eastAsia="id-ID"/>
        </w:rPr>
        <w:t>(need)</w:t>
      </w:r>
      <w:r w:rsidRPr="002F0B6F">
        <w:rPr>
          <w:rFonts w:ascii="Times" w:eastAsia="Times New Roman" w:hAnsi="Times" w:cs="Times"/>
          <w:i/>
          <w:color w:val="000000"/>
          <w:sz w:val="24"/>
          <w:szCs w:val="24"/>
          <w:lang w:eastAsia="id-ID"/>
        </w:rPr>
        <w:t>, 3) Hope</w:t>
      </w:r>
      <w:r w:rsidRPr="002F0B6F">
        <w:rPr>
          <w:rFonts w:ascii="Times" w:eastAsia="Times New Roman" w:hAnsi="Times" w:cs="Times"/>
          <w:i/>
          <w:iCs/>
          <w:color w:val="000000"/>
          <w:sz w:val="24"/>
          <w:szCs w:val="24"/>
          <w:lang w:eastAsia="id-ID"/>
        </w:rPr>
        <w:t>(expectancy)</w:t>
      </w:r>
      <w:r w:rsidRPr="002F0B6F">
        <w:rPr>
          <w:rFonts w:ascii="Times" w:eastAsia="Times New Roman" w:hAnsi="Times" w:cs="Times"/>
          <w:i/>
          <w:color w:val="000000"/>
          <w:sz w:val="24"/>
          <w:szCs w:val="24"/>
          <w:lang w:eastAsia="id-ID"/>
        </w:rPr>
        <w:t>, 4) Interests, 5) Family Encouragement, 6) Environment, and 7) Awards. The method used in this study is a qualitative approach with descriptive methods. The number of informants in this study were 8 people with informant determination techniques</w:t>
      </w:r>
      <w:r w:rsidRPr="002F0B6F">
        <w:rPr>
          <w:rFonts w:ascii="Times" w:eastAsia="Times New Roman" w:hAnsi="Times" w:cs="Times"/>
          <w:i/>
          <w:iCs/>
          <w:color w:val="000000"/>
          <w:sz w:val="24"/>
          <w:szCs w:val="24"/>
          <w:lang w:eastAsia="id-ID"/>
        </w:rPr>
        <w:t>purposive sampling</w:t>
      </w:r>
      <w:r w:rsidRPr="002F0B6F">
        <w:rPr>
          <w:rFonts w:ascii="Times" w:eastAsia="Times New Roman" w:hAnsi="Times" w:cs="Times"/>
          <w:i/>
          <w:color w:val="000000"/>
          <w:sz w:val="24"/>
          <w:szCs w:val="24"/>
          <w:lang w:eastAsia="id-ID"/>
        </w:rPr>
        <w:t>. The data collection techniques used are: 1) In-depth interviews</w:t>
      </w:r>
      <w:r w:rsidRPr="002F0B6F">
        <w:rPr>
          <w:rFonts w:ascii="Times" w:eastAsia="Times New Roman" w:hAnsi="Times" w:cs="Times"/>
          <w:i/>
          <w:iCs/>
          <w:color w:val="000000"/>
          <w:sz w:val="24"/>
          <w:szCs w:val="24"/>
          <w:lang w:eastAsia="id-ID"/>
        </w:rPr>
        <w:t>(in-depth interview)</w:t>
      </w:r>
      <w:r w:rsidRPr="002F0B6F">
        <w:rPr>
          <w:rFonts w:ascii="Times" w:eastAsia="Times New Roman" w:hAnsi="Times" w:cs="Times"/>
          <w:i/>
          <w:color w:val="000000"/>
          <w:sz w:val="24"/>
          <w:szCs w:val="24"/>
          <w:lang w:eastAsia="id-ID"/>
        </w:rPr>
        <w:t>, 2) Observation, 3) Documentation study, and 4)</w:t>
      </w:r>
      <w:r w:rsidRPr="002F0B6F">
        <w:rPr>
          <w:rFonts w:ascii="Times" w:eastAsia="Times New Roman" w:hAnsi="Times" w:cs="Times"/>
          <w:i/>
          <w:iCs/>
          <w:color w:val="000000"/>
          <w:sz w:val="24"/>
          <w:szCs w:val="24"/>
          <w:lang w:eastAsia="id-ID"/>
        </w:rPr>
        <w:t xml:space="preserve">Focus Group Discussion </w:t>
      </w:r>
      <w:r w:rsidRPr="002F0B6F">
        <w:rPr>
          <w:rFonts w:ascii="Times" w:eastAsia="Times New Roman" w:hAnsi="Times" w:cs="Times"/>
          <w:i/>
          <w:color w:val="000000"/>
          <w:sz w:val="24"/>
          <w:szCs w:val="24"/>
          <w:lang w:eastAsia="id-ID"/>
        </w:rPr>
        <w:t>(FGD). The results showed that prevention of recurrence</w:t>
      </w:r>
      <w:r w:rsidRPr="002F0B6F">
        <w:rPr>
          <w:rFonts w:ascii="Times" w:eastAsia="Times New Roman" w:hAnsi="Times" w:cs="Times"/>
          <w:i/>
          <w:iCs/>
          <w:color w:val="000000"/>
          <w:sz w:val="24"/>
          <w:szCs w:val="24"/>
          <w:lang w:eastAsia="id-ID"/>
        </w:rPr>
        <w:t xml:space="preserve">(relapse prevention) </w:t>
      </w:r>
      <w:r w:rsidRPr="002F0B6F">
        <w:rPr>
          <w:rFonts w:ascii="Times" w:eastAsia="Times New Roman" w:hAnsi="Times" w:cs="Times"/>
          <w:i/>
          <w:color w:val="000000"/>
          <w:sz w:val="24"/>
          <w:szCs w:val="24"/>
          <w:lang w:eastAsia="id-ID"/>
        </w:rPr>
        <w:t xml:space="preserve">carried out by victims of drug abuse at IPWL Bumi Kaheman were driven by intrinsic and extrinsic motivations. The results showed that </w:t>
      </w:r>
      <w:r>
        <w:rPr>
          <w:rFonts w:ascii="Times" w:eastAsia="Times New Roman" w:hAnsi="Times" w:cs="Times"/>
          <w:i/>
          <w:color w:val="000000"/>
          <w:sz w:val="24"/>
          <w:szCs w:val="24"/>
          <w:lang w:eastAsia="id-ID"/>
        </w:rPr>
        <w:t xml:space="preserve">victims of drugs abuse </w:t>
      </w:r>
      <w:r w:rsidRPr="002F0B6F">
        <w:rPr>
          <w:rFonts w:ascii="Times" w:eastAsia="Times New Roman" w:hAnsi="Times" w:cs="Times"/>
          <w:i/>
          <w:color w:val="000000"/>
          <w:sz w:val="24"/>
          <w:szCs w:val="24"/>
          <w:lang w:eastAsia="id-ID"/>
        </w:rPr>
        <w:t>has intrinsic motivation which is characterized by efforts to prevent relapsewhich is done from oneself without coercion of others. There are problems related to factors that influence extrinsic motivation, namely family encouragement, namely the existence of family stigma against victims of drug abuse that arises due to a lack of family knowledge regarding communication patterns towards victims of drug abuse so that misunderstandings often occur between the two and cause conflicts that lead to</w:t>
      </w:r>
      <w:r w:rsidRPr="002F0B6F">
        <w:rPr>
          <w:rFonts w:ascii="Times" w:eastAsia="Times New Roman" w:hAnsi="Times" w:cs="Times"/>
          <w:i/>
          <w:iCs/>
          <w:color w:val="000000"/>
          <w:sz w:val="24"/>
          <w:szCs w:val="24"/>
          <w:lang w:eastAsia="id-ID"/>
        </w:rPr>
        <w:t>relapse</w:t>
      </w:r>
      <w:r w:rsidRPr="002F0B6F">
        <w:rPr>
          <w:rFonts w:ascii="Times" w:eastAsia="Times New Roman" w:hAnsi="Times" w:cs="Times"/>
          <w:i/>
          <w:color w:val="000000"/>
          <w:sz w:val="24"/>
          <w:szCs w:val="24"/>
          <w:lang w:eastAsia="id-ID"/>
        </w:rPr>
        <w:t>. In this regard, a program is proposed, namely "Increasing Family Communication Patterns for Relapse Prevention</w:t>
      </w:r>
      <w:r w:rsidRPr="002F0B6F">
        <w:rPr>
          <w:rFonts w:ascii="Times" w:eastAsia="Times New Roman" w:hAnsi="Times" w:cs="Times"/>
          <w:i/>
          <w:iCs/>
          <w:color w:val="000000"/>
          <w:sz w:val="24"/>
          <w:szCs w:val="24"/>
          <w:lang w:eastAsia="id-ID"/>
        </w:rPr>
        <w:t xml:space="preserve">(Relapse Prevention) </w:t>
      </w:r>
      <w:r w:rsidRPr="002F0B6F">
        <w:rPr>
          <w:rFonts w:ascii="Times" w:eastAsia="Times New Roman" w:hAnsi="Times" w:cs="Times"/>
          <w:i/>
          <w:color w:val="000000"/>
          <w:sz w:val="24"/>
          <w:szCs w:val="24"/>
          <w:lang w:eastAsia="id-ID"/>
        </w:rPr>
        <w:t>Victims of Drug Abuse”.</w:t>
      </w:r>
    </w:p>
    <w:p w:rsidR="00C65C13" w:rsidRPr="0091629D" w:rsidRDefault="00C65C13" w:rsidP="00C65C13">
      <w:pPr>
        <w:spacing w:before="327" w:after="0" w:line="276" w:lineRule="auto"/>
        <w:ind w:right="-8"/>
        <w:jc w:val="both"/>
        <w:rPr>
          <w:rFonts w:ascii="Times" w:eastAsia="Times New Roman" w:hAnsi="Times" w:cs="Times"/>
          <w:i/>
          <w:color w:val="000000"/>
          <w:sz w:val="24"/>
          <w:szCs w:val="24"/>
          <w:lang w:eastAsia="id-ID"/>
        </w:rPr>
      </w:pPr>
    </w:p>
    <w:p w:rsidR="00C65C13" w:rsidRPr="002F0B6F" w:rsidRDefault="00C65C13" w:rsidP="00C65C13">
      <w:pPr>
        <w:spacing w:after="0"/>
        <w:jc w:val="both"/>
        <w:rPr>
          <w:i/>
        </w:rPr>
      </w:pPr>
      <w:r w:rsidRPr="002F0B6F">
        <w:rPr>
          <w:rFonts w:ascii="Times" w:eastAsia="Times New Roman" w:hAnsi="Times" w:cs="Times"/>
          <w:b/>
          <w:bCs/>
          <w:i/>
          <w:color w:val="000000"/>
          <w:sz w:val="24"/>
          <w:szCs w:val="24"/>
          <w:lang w:eastAsia="id-ID"/>
        </w:rPr>
        <w:t>Keywords: Motivation, Drug Abuse Victims, Relapse Prevention</w:t>
      </w:r>
      <w:r w:rsidRPr="002F0B6F">
        <w:rPr>
          <w:rFonts w:ascii="Times" w:eastAsia="Times New Roman" w:hAnsi="Times" w:cs="Times"/>
          <w:b/>
          <w:bCs/>
          <w:i/>
          <w:iCs/>
          <w:color w:val="000000"/>
          <w:sz w:val="24"/>
          <w:szCs w:val="24"/>
          <w:lang w:eastAsia="id-ID"/>
        </w:rPr>
        <w:t>(Relapse Prevention)</w:t>
      </w:r>
    </w:p>
    <w:p w:rsidR="00C65C13" w:rsidRDefault="00C65C13" w:rsidP="00C65C13">
      <w:pPr>
        <w:spacing w:after="0"/>
      </w:pPr>
    </w:p>
    <w:p w:rsidR="00C65C13" w:rsidRDefault="00C65C13" w:rsidP="00C65C13">
      <w:pPr>
        <w:spacing w:after="0"/>
      </w:pPr>
    </w:p>
    <w:p w:rsidR="00C65C13" w:rsidRDefault="00C65C13" w:rsidP="00C65C13">
      <w:pPr>
        <w:spacing w:after="0"/>
      </w:pPr>
    </w:p>
    <w:p w:rsidR="00C65C13" w:rsidRDefault="00C65C13" w:rsidP="00C65C13">
      <w:pPr>
        <w:spacing w:after="0"/>
      </w:pPr>
    </w:p>
    <w:p w:rsidR="00C65C13" w:rsidRDefault="00C65C13" w:rsidP="00C65C13">
      <w:pPr>
        <w:spacing w:after="0"/>
      </w:pPr>
    </w:p>
    <w:p w:rsidR="00C65C13" w:rsidRDefault="00C65C13" w:rsidP="00C65C13">
      <w:pPr>
        <w:spacing w:after="0"/>
      </w:pPr>
    </w:p>
    <w:p w:rsidR="00C65C13" w:rsidRPr="00C35993" w:rsidRDefault="00C65C13" w:rsidP="00C65C13">
      <w:pPr>
        <w:spacing w:after="0"/>
        <w:rPr>
          <w:lang w:val="en-US"/>
        </w:rPr>
      </w:pPr>
    </w:p>
    <w:p w:rsidR="002D1FEF" w:rsidRDefault="002D1FEF">
      <w:bookmarkStart w:id="2" w:name="_GoBack"/>
      <w:bookmarkEnd w:id="2"/>
    </w:p>
    <w:sectPr w:rsidR="002D1FE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C13"/>
    <w:rsid w:val="002D1FEF"/>
    <w:rsid w:val="00C65C13"/>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5C13"/>
    <w:pPr>
      <w:spacing w:after="160" w:line="259" w:lineRule="auto"/>
    </w:pPr>
  </w:style>
  <w:style w:type="paragraph" w:styleId="Heading1">
    <w:name w:val="heading 1"/>
    <w:basedOn w:val="Normal"/>
    <w:next w:val="Normal"/>
    <w:link w:val="Heading1Char"/>
    <w:uiPriority w:val="9"/>
    <w:qFormat/>
    <w:rsid w:val="00C65C13"/>
    <w:pPr>
      <w:keepNext/>
      <w:keepLines/>
      <w:spacing w:before="240" w:after="0"/>
      <w:jc w:val="center"/>
      <w:outlineLvl w:val="0"/>
    </w:pPr>
    <w:rPr>
      <w:rFonts w:ascii="Times New Roman" w:eastAsiaTheme="majorEastAsia" w:hAnsi="Times New Roman" w:cstheme="majorBidi"/>
      <w:b/>
      <w:color w:val="000000" w:themeColor="text1"/>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65C13"/>
    <w:rPr>
      <w:rFonts w:ascii="Times New Roman" w:eastAsiaTheme="majorEastAsia" w:hAnsi="Times New Roman" w:cstheme="majorBidi"/>
      <w:b/>
      <w:color w:val="000000" w:themeColor="text1"/>
      <w:sz w:val="24"/>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5C13"/>
    <w:pPr>
      <w:spacing w:after="160" w:line="259" w:lineRule="auto"/>
    </w:pPr>
  </w:style>
  <w:style w:type="paragraph" w:styleId="Heading1">
    <w:name w:val="heading 1"/>
    <w:basedOn w:val="Normal"/>
    <w:next w:val="Normal"/>
    <w:link w:val="Heading1Char"/>
    <w:uiPriority w:val="9"/>
    <w:qFormat/>
    <w:rsid w:val="00C65C13"/>
    <w:pPr>
      <w:keepNext/>
      <w:keepLines/>
      <w:spacing w:before="240" w:after="0"/>
      <w:jc w:val="center"/>
      <w:outlineLvl w:val="0"/>
    </w:pPr>
    <w:rPr>
      <w:rFonts w:ascii="Times New Roman" w:eastAsiaTheme="majorEastAsia" w:hAnsi="Times New Roman" w:cstheme="majorBidi"/>
      <w:b/>
      <w:color w:val="000000" w:themeColor="text1"/>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65C13"/>
    <w:rPr>
      <w:rFonts w:ascii="Times New Roman" w:eastAsiaTheme="majorEastAsia" w:hAnsi="Times New Roman" w:cstheme="majorBidi"/>
      <w:b/>
      <w:color w:val="000000" w:themeColor="text1"/>
      <w:sz w:val="24"/>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655</Words>
  <Characters>3737</Characters>
  <Application>Microsoft Office Word</Application>
  <DocSecurity>0</DocSecurity>
  <Lines>31</Lines>
  <Paragraphs>8</Paragraphs>
  <ScaleCrop>false</ScaleCrop>
  <Company>home</Company>
  <LinksUpToDate>false</LinksUpToDate>
  <CharactersWithSpaces>4384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ismail - [2010]</dc:creator>
  <cp:lastModifiedBy>ismail - [2010]</cp:lastModifiedBy>
  <cp:revision>1</cp:revision>
  <dcterms:created xsi:type="dcterms:W3CDTF">2023-07-21T06:32:00Z</dcterms:created>
  <dcterms:modified xsi:type="dcterms:W3CDTF">2023-07-21T06:33:00Z</dcterms:modified>
</cp:coreProperties>
</file>