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670BFB" w14:textId="77777777" w:rsidR="005753DB" w:rsidRDefault="005753DB" w:rsidP="005753DB">
      <w:pPr>
        <w:pStyle w:val="Heading1"/>
        <w:numPr>
          <w:ilvl w:val="0"/>
          <w:numId w:val="0"/>
        </w:numPr>
        <w:ind w:left="357"/>
      </w:pPr>
      <w:bookmarkStart w:id="0" w:name="_Toc136875256"/>
      <w:bookmarkStart w:id="1" w:name="_Toc137014409"/>
      <w:bookmarkStart w:id="2" w:name="_Hlk137824259"/>
      <w:r w:rsidRPr="00DC063C">
        <w:t>ABSTRAK</w:t>
      </w:r>
      <w:bookmarkEnd w:id="0"/>
      <w:bookmarkEnd w:id="1"/>
    </w:p>
    <w:p w14:paraId="3F437EF0" w14:textId="77777777" w:rsidR="005753DB" w:rsidRDefault="005753DB" w:rsidP="005753DB">
      <w:pPr>
        <w:spacing w:line="240" w:lineRule="auto"/>
        <w:ind w:left="567" w:hanging="567"/>
        <w:jc w:val="both"/>
        <w:rPr>
          <w:rFonts w:cs="Times New Roman"/>
          <w:b/>
          <w:bCs/>
          <w:szCs w:val="24"/>
        </w:rPr>
      </w:pPr>
      <w:r>
        <w:rPr>
          <w:rFonts w:cs="Times New Roman"/>
          <w:b/>
          <w:bCs/>
          <w:szCs w:val="24"/>
        </w:rPr>
        <w:t xml:space="preserve">CLARA ANNISA ONESIA,  </w:t>
      </w:r>
      <w:r>
        <w:rPr>
          <w:rFonts w:cs="Times New Roman"/>
          <w:b/>
          <w:bCs/>
          <w:i/>
          <w:iCs/>
          <w:szCs w:val="24"/>
        </w:rPr>
        <w:t xml:space="preserve">Grieving </w:t>
      </w:r>
      <w:r>
        <w:rPr>
          <w:rFonts w:cs="Times New Roman"/>
          <w:b/>
          <w:bCs/>
          <w:szCs w:val="24"/>
        </w:rPr>
        <w:t>pada Anak yang Kehilangan Orangtua Akibat Bencana Gempa Bumi di Kecamatan Cugenang Kabupaten Cianjur. Dosen Pembimbing: Epi Supiadi dan Ahmad Yaneri</w:t>
      </w:r>
    </w:p>
    <w:p w14:paraId="1B69A677" w14:textId="77777777" w:rsidR="005753DB" w:rsidRDefault="005753DB" w:rsidP="005753DB">
      <w:pPr>
        <w:spacing w:line="240" w:lineRule="auto"/>
        <w:ind w:left="567" w:hanging="567"/>
        <w:jc w:val="both"/>
        <w:rPr>
          <w:rFonts w:cs="Times New Roman"/>
          <w:b/>
          <w:bCs/>
          <w:szCs w:val="24"/>
        </w:rPr>
      </w:pPr>
    </w:p>
    <w:p w14:paraId="3F23DE93" w14:textId="77777777" w:rsidR="005753DB" w:rsidRDefault="005753DB" w:rsidP="005753DB">
      <w:pPr>
        <w:spacing w:line="240" w:lineRule="auto"/>
        <w:ind w:firstLine="567"/>
        <w:jc w:val="both"/>
        <w:rPr>
          <w:rFonts w:cs="Times New Roman"/>
          <w:szCs w:val="24"/>
        </w:rPr>
      </w:pPr>
      <w:r w:rsidRPr="00422024">
        <w:rPr>
          <w:rFonts w:cs="Times New Roman"/>
          <w:szCs w:val="24"/>
        </w:rPr>
        <w:t>Penelitian ini menggambarkan bagaimana tugas</w:t>
      </w:r>
      <w:r>
        <w:rPr>
          <w:rFonts w:cs="Times New Roman"/>
          <w:szCs w:val="24"/>
        </w:rPr>
        <w:t xml:space="preserve"> mengatasi</w:t>
      </w:r>
      <w:r w:rsidRPr="00422024">
        <w:rPr>
          <w:rFonts w:cs="Times New Roman"/>
          <w:szCs w:val="24"/>
        </w:rPr>
        <w:t xml:space="preserve"> </w:t>
      </w:r>
      <w:r w:rsidRPr="00422024">
        <w:rPr>
          <w:rFonts w:cs="Times New Roman"/>
          <w:i/>
          <w:iCs/>
          <w:szCs w:val="24"/>
        </w:rPr>
        <w:t xml:space="preserve">grieving </w:t>
      </w:r>
      <w:r w:rsidRPr="00422024">
        <w:rPr>
          <w:rFonts w:cs="Times New Roman"/>
          <w:szCs w:val="24"/>
        </w:rPr>
        <w:t xml:space="preserve">pada anak yang kehilangan orangtua akibat bencana gempa bumi di Kecamatan Cugenang Kabupaten Cianjur. </w:t>
      </w:r>
      <w:r w:rsidRPr="00DC063C">
        <w:rPr>
          <w:rFonts w:cs="Times New Roman"/>
          <w:szCs w:val="24"/>
        </w:rPr>
        <w:t xml:space="preserve">Penelitian ini dilakukan 5 bulan pasca bencana gempa bumi dalam kondisi peralihan masa darurat ke pemulihan bencana yang menunjukkan bahwa anak-anak masih mengalami kondisi </w:t>
      </w:r>
      <w:r w:rsidRPr="00DC063C">
        <w:rPr>
          <w:rFonts w:cs="Times New Roman"/>
          <w:i/>
          <w:iCs/>
          <w:szCs w:val="24"/>
        </w:rPr>
        <w:t>grieving</w:t>
      </w:r>
      <w:r w:rsidRPr="00DC063C">
        <w:rPr>
          <w:rFonts w:cs="Times New Roman"/>
          <w:szCs w:val="24"/>
        </w:rPr>
        <w:t xml:space="preserve"> yang tinggi.</w:t>
      </w:r>
      <w:r w:rsidRPr="00422024">
        <w:rPr>
          <w:rFonts w:cs="Times New Roman"/>
          <w:szCs w:val="24"/>
        </w:rPr>
        <w:t xml:space="preserve"> Penelitian ini bertujuan untuk memperoleh gambaran secara empiris tentang: 1) karakteristik responden, 2) menerima kenyataan atas kehilangan, 3) mengatasi rasa sakit dan kesedihan, 4) beradaptasi pada lingkungan baru, dan 5) mempertahankan</w:t>
      </w:r>
      <w:r w:rsidRPr="00D67BA0">
        <w:rPr>
          <w:rFonts w:cs="Times New Roman"/>
          <w:szCs w:val="24"/>
        </w:rPr>
        <w:t xml:space="preserve"> hubungan dengan almarhum selagi tetap menjalani kehidupan. </w:t>
      </w:r>
      <w:r>
        <w:rPr>
          <w:rFonts w:cs="Times New Roman"/>
          <w:szCs w:val="24"/>
        </w:rPr>
        <w:t xml:space="preserve"> </w:t>
      </w:r>
      <w:r w:rsidRPr="00D67BA0">
        <w:rPr>
          <w:rFonts w:cs="Times New Roman"/>
          <w:szCs w:val="24"/>
        </w:rPr>
        <w:t xml:space="preserve">Metode yang digunakan </w:t>
      </w:r>
      <w:r>
        <w:rPr>
          <w:rFonts w:cs="Times New Roman"/>
          <w:szCs w:val="24"/>
        </w:rPr>
        <w:t xml:space="preserve">dalam penelitian ini </w:t>
      </w:r>
      <w:r w:rsidRPr="00D67BA0">
        <w:rPr>
          <w:rFonts w:cs="Times New Roman"/>
          <w:szCs w:val="24"/>
        </w:rPr>
        <w:t xml:space="preserve">adalah </w:t>
      </w:r>
      <w:r>
        <w:rPr>
          <w:rFonts w:cs="Times New Roman"/>
          <w:szCs w:val="24"/>
        </w:rPr>
        <w:t xml:space="preserve">penelitian </w:t>
      </w:r>
      <w:r w:rsidRPr="00D67BA0">
        <w:rPr>
          <w:rFonts w:cs="Times New Roman"/>
          <w:szCs w:val="24"/>
        </w:rPr>
        <w:t xml:space="preserve">kuantitatif </w:t>
      </w:r>
      <w:r>
        <w:rPr>
          <w:rFonts w:cs="Times New Roman"/>
          <w:szCs w:val="24"/>
        </w:rPr>
        <w:t>dengan metode deskriptif. Populasi dalam penelitian ini adalah anak yang kehilangan orangtua akibat bencana gempa bumi di Kecamatan Cugenang Kabupaten Cianjur dengan total sampel berjumlah 30 responden. Te</w:t>
      </w:r>
      <w:r w:rsidRPr="00D67BA0">
        <w:rPr>
          <w:rFonts w:cs="Times New Roman"/>
          <w:szCs w:val="24"/>
        </w:rPr>
        <w:t xml:space="preserve">knik </w:t>
      </w:r>
      <w:r>
        <w:rPr>
          <w:rFonts w:cs="Times New Roman"/>
          <w:szCs w:val="24"/>
        </w:rPr>
        <w:t>pengambilan</w:t>
      </w:r>
      <w:r w:rsidRPr="00D67BA0">
        <w:rPr>
          <w:rFonts w:cs="Times New Roman"/>
          <w:szCs w:val="24"/>
        </w:rPr>
        <w:t xml:space="preserve"> sampe</w:t>
      </w:r>
      <w:r>
        <w:rPr>
          <w:rFonts w:cs="Times New Roman"/>
          <w:szCs w:val="24"/>
        </w:rPr>
        <w:t>l</w:t>
      </w:r>
      <w:r w:rsidRPr="00D67BA0">
        <w:rPr>
          <w:rFonts w:cs="Times New Roman"/>
          <w:szCs w:val="24"/>
        </w:rPr>
        <w:t xml:space="preserve"> yang digunakan </w:t>
      </w:r>
      <w:r>
        <w:rPr>
          <w:rFonts w:cs="Times New Roman"/>
          <w:szCs w:val="24"/>
        </w:rPr>
        <w:t xml:space="preserve">dalam penelitian ini </w:t>
      </w:r>
      <w:r w:rsidRPr="00D67BA0">
        <w:rPr>
          <w:rFonts w:cs="Times New Roman"/>
          <w:szCs w:val="24"/>
        </w:rPr>
        <w:t xml:space="preserve">adalah </w:t>
      </w:r>
      <w:r w:rsidRPr="00D67BA0">
        <w:rPr>
          <w:rFonts w:cs="Times New Roman"/>
          <w:i/>
          <w:iCs/>
          <w:szCs w:val="24"/>
        </w:rPr>
        <w:t>purposive sampling</w:t>
      </w:r>
      <w:r>
        <w:rPr>
          <w:rFonts w:cs="Times New Roman"/>
          <w:szCs w:val="24"/>
        </w:rPr>
        <w:t xml:space="preserve"> atau dengan pertimbangan dan kriteria tertentu terhadap anak yang kehilangan orangtua akibat bencana gempa bumi</w:t>
      </w:r>
      <w:r w:rsidRPr="00D67BA0">
        <w:rPr>
          <w:rFonts w:cs="Times New Roman"/>
          <w:szCs w:val="24"/>
        </w:rPr>
        <w:t>.</w:t>
      </w:r>
      <w:r>
        <w:rPr>
          <w:rFonts w:cs="Times New Roman"/>
          <w:szCs w:val="24"/>
        </w:rPr>
        <w:t xml:space="preserve"> </w:t>
      </w:r>
      <w:r w:rsidRPr="00D67BA0">
        <w:rPr>
          <w:rFonts w:cs="Times New Roman"/>
          <w:szCs w:val="24"/>
        </w:rPr>
        <w:t xml:space="preserve">Teknik pengumpulan data yang digunakan </w:t>
      </w:r>
      <w:r>
        <w:rPr>
          <w:rFonts w:cs="Times New Roman"/>
          <w:szCs w:val="24"/>
        </w:rPr>
        <w:t>yaitu: 1) angket, 2) observasi, dan 3)</w:t>
      </w:r>
      <w:r w:rsidRPr="00D67BA0">
        <w:rPr>
          <w:rFonts w:cs="Times New Roman"/>
          <w:szCs w:val="24"/>
        </w:rPr>
        <w:t xml:space="preserve"> studi dokumentasi.</w:t>
      </w:r>
      <w:r>
        <w:rPr>
          <w:rFonts w:cs="Times New Roman"/>
          <w:szCs w:val="24"/>
        </w:rPr>
        <w:t xml:space="preserve"> Instrumen penelitian menggunakan </w:t>
      </w:r>
      <w:r w:rsidRPr="0090720C">
        <w:rPr>
          <w:rFonts w:cs="Times New Roman"/>
          <w:i/>
          <w:iCs/>
          <w:szCs w:val="24"/>
        </w:rPr>
        <w:t>rating scale</w:t>
      </w:r>
      <w:r>
        <w:rPr>
          <w:rFonts w:cs="Times New Roman"/>
          <w:szCs w:val="24"/>
        </w:rPr>
        <w:t>. Uji validitas yang digunakan adalah uji validitas muka (</w:t>
      </w:r>
      <w:r w:rsidRPr="00581FE4">
        <w:rPr>
          <w:rFonts w:cs="Times New Roman"/>
          <w:i/>
          <w:iCs/>
          <w:szCs w:val="24"/>
        </w:rPr>
        <w:t>face validity</w:t>
      </w:r>
      <w:r>
        <w:rPr>
          <w:rFonts w:cs="Times New Roman"/>
          <w:szCs w:val="24"/>
        </w:rPr>
        <w:t xml:space="preserve">) dan uji reliabilitas menggunakan </w:t>
      </w:r>
      <w:r w:rsidRPr="00581FE4">
        <w:rPr>
          <w:rFonts w:cs="Times New Roman"/>
          <w:i/>
          <w:iCs/>
          <w:szCs w:val="24"/>
        </w:rPr>
        <w:t>Alpha Cronbach</w:t>
      </w:r>
      <w:r>
        <w:rPr>
          <w:rFonts w:cs="Times New Roman"/>
          <w:i/>
          <w:iCs/>
          <w:szCs w:val="24"/>
        </w:rPr>
        <w:t xml:space="preserve"> </w:t>
      </w:r>
      <w:r>
        <w:rPr>
          <w:rFonts w:cs="Times New Roman"/>
          <w:szCs w:val="24"/>
        </w:rPr>
        <w:t>dengan hasil 0.814 atau nilai reliabilitasnya tinggi</w:t>
      </w:r>
      <w:r>
        <w:rPr>
          <w:rFonts w:cs="Times New Roman"/>
          <w:i/>
          <w:iCs/>
          <w:szCs w:val="24"/>
        </w:rPr>
        <w:t xml:space="preserve">. </w:t>
      </w:r>
      <w:r w:rsidRPr="00D67BA0">
        <w:rPr>
          <w:rFonts w:cs="Times New Roman"/>
          <w:szCs w:val="24"/>
        </w:rPr>
        <w:t xml:space="preserve">Hasil penelitian </w:t>
      </w:r>
      <w:r>
        <w:rPr>
          <w:rFonts w:cs="Times New Roman"/>
          <w:szCs w:val="24"/>
        </w:rPr>
        <w:t xml:space="preserve">menunjukkan bahwa tingkat </w:t>
      </w:r>
      <w:r w:rsidRPr="00BB4942">
        <w:rPr>
          <w:rFonts w:cs="Times New Roman"/>
          <w:i/>
          <w:iCs/>
          <w:szCs w:val="24"/>
        </w:rPr>
        <w:t>grieving</w:t>
      </w:r>
      <w:r w:rsidRPr="00D67BA0">
        <w:rPr>
          <w:rFonts w:cs="Times New Roman"/>
          <w:szCs w:val="24"/>
        </w:rPr>
        <w:t xml:space="preserve"> </w:t>
      </w:r>
      <w:r>
        <w:rPr>
          <w:rFonts w:cs="Times New Roman"/>
          <w:szCs w:val="24"/>
        </w:rPr>
        <w:t>pada</w:t>
      </w:r>
      <w:r w:rsidRPr="00D67BA0">
        <w:rPr>
          <w:rFonts w:cs="Times New Roman"/>
          <w:szCs w:val="24"/>
        </w:rPr>
        <w:t xml:space="preserve"> anak yang kehilangan orangtua akibat bencana gempa bumi di Kecamatan Cugenang Kabupaten Cianjur tinggi dengan skor aktual sebanyak 2.286 dari skor ideal kelas interval tinggi </w:t>
      </w:r>
      <w:r>
        <w:rPr>
          <w:rFonts w:cs="Times New Roman"/>
          <w:szCs w:val="24"/>
        </w:rPr>
        <w:t>yaitu</w:t>
      </w:r>
      <w:r w:rsidRPr="00D67BA0">
        <w:rPr>
          <w:rFonts w:cs="Times New Roman"/>
          <w:szCs w:val="24"/>
        </w:rPr>
        <w:t xml:space="preserve"> 2.201 – 3.000.</w:t>
      </w:r>
      <w:r>
        <w:rPr>
          <w:rFonts w:cs="Times New Roman"/>
          <w:szCs w:val="24"/>
        </w:rPr>
        <w:t xml:space="preserve"> </w:t>
      </w:r>
      <w:r w:rsidRPr="00FD5D5C">
        <w:rPr>
          <w:rFonts w:cs="Times New Roman"/>
          <w:szCs w:val="24"/>
        </w:rPr>
        <w:t>Hasil penelitian menunjukkan bahwa anak masih belum menyadari, memahami, dan menerima diri apa adanya; belum sepenuhnya bisa mengatasi rasa sakit, baik fisik maupun batin; merasa kesulitan berinteraksi dan memberikan kesadaran terhadap dirinya; dan mempertahankan kedekatan dengan orangtua secara berlebihan</w:t>
      </w:r>
      <w:r>
        <w:rPr>
          <w:rFonts w:cs="Times New Roman"/>
          <w:szCs w:val="24"/>
        </w:rPr>
        <w:t>.</w:t>
      </w:r>
      <w:r w:rsidRPr="00D67BA0">
        <w:rPr>
          <w:rFonts w:cs="Times New Roman"/>
          <w:szCs w:val="24"/>
        </w:rPr>
        <w:t xml:space="preserve"> </w:t>
      </w:r>
      <w:r>
        <w:rPr>
          <w:rFonts w:cs="Times New Roman"/>
          <w:szCs w:val="24"/>
        </w:rPr>
        <w:t>Oleh karena itu, diusulkan “</w:t>
      </w:r>
      <w:r w:rsidRPr="00D67BA0">
        <w:rPr>
          <w:rFonts w:cs="Times New Roman"/>
          <w:szCs w:val="24"/>
        </w:rPr>
        <w:t xml:space="preserve">Program Pemulihan </w:t>
      </w:r>
      <w:r w:rsidRPr="00197AE6">
        <w:rPr>
          <w:rFonts w:cs="Times New Roman"/>
          <w:i/>
          <w:iCs/>
          <w:szCs w:val="24"/>
        </w:rPr>
        <w:t xml:space="preserve">Grieving </w:t>
      </w:r>
      <w:r w:rsidRPr="00D67BA0">
        <w:rPr>
          <w:rFonts w:cs="Times New Roman"/>
          <w:szCs w:val="24"/>
        </w:rPr>
        <w:t>Melalui Konseling dan Terapi pada Anak yang Kehilangan Orangtua Akibat Bencana Gempa Bumi</w:t>
      </w:r>
      <w:r>
        <w:rPr>
          <w:rFonts w:cs="Times New Roman"/>
          <w:szCs w:val="24"/>
        </w:rPr>
        <w:t>”</w:t>
      </w:r>
      <w:r w:rsidRPr="00D67BA0">
        <w:rPr>
          <w:rFonts w:cs="Times New Roman"/>
          <w:szCs w:val="24"/>
        </w:rPr>
        <w:t xml:space="preserve"> di Kecamatan Cugenang Kabupaten Cianjur</w:t>
      </w:r>
      <w:r>
        <w:rPr>
          <w:rFonts w:cs="Times New Roman"/>
          <w:szCs w:val="24"/>
        </w:rPr>
        <w:t>.</w:t>
      </w:r>
    </w:p>
    <w:p w14:paraId="5E1E81D8" w14:textId="77777777" w:rsidR="005753DB" w:rsidRDefault="005753DB" w:rsidP="005753DB">
      <w:pPr>
        <w:spacing w:line="240" w:lineRule="auto"/>
        <w:jc w:val="both"/>
        <w:rPr>
          <w:rFonts w:cs="Times New Roman"/>
          <w:szCs w:val="24"/>
        </w:rPr>
      </w:pPr>
    </w:p>
    <w:p w14:paraId="53683082" w14:textId="77777777" w:rsidR="005753DB" w:rsidRDefault="005753DB" w:rsidP="005753DB">
      <w:pPr>
        <w:sectPr w:rsidR="005753DB" w:rsidSect="0016715F">
          <w:pgSz w:w="11906" w:h="16838" w:code="9"/>
          <w:pgMar w:top="2268" w:right="1701" w:bottom="1701" w:left="2268" w:header="708" w:footer="708" w:gutter="0"/>
          <w:pgNumType w:fmt="lowerRoman"/>
          <w:cols w:space="708"/>
          <w:titlePg/>
          <w:docGrid w:linePitch="360"/>
        </w:sectPr>
      </w:pPr>
      <w:r w:rsidRPr="00B27828">
        <w:rPr>
          <w:rFonts w:cs="Times New Roman"/>
          <w:b/>
          <w:bCs/>
          <w:i/>
          <w:iCs/>
          <w:szCs w:val="24"/>
        </w:rPr>
        <w:t>Kata kunci: Grieving, Anak, Kehilangan Orangtua, Bencana</w:t>
      </w:r>
    </w:p>
    <w:p w14:paraId="5F19BA6D" w14:textId="77777777" w:rsidR="005753DB" w:rsidRDefault="005753DB" w:rsidP="005753DB">
      <w:pPr>
        <w:pStyle w:val="Heading1"/>
        <w:numPr>
          <w:ilvl w:val="0"/>
          <w:numId w:val="0"/>
        </w:numPr>
        <w:ind w:left="357"/>
      </w:pPr>
      <w:bookmarkStart w:id="3" w:name="_Toc136875257"/>
      <w:bookmarkStart w:id="4" w:name="_Toc137014410"/>
      <w:bookmarkEnd w:id="2"/>
      <w:r w:rsidRPr="00DC063C">
        <w:lastRenderedPageBreak/>
        <w:t>ABSTRACT</w:t>
      </w:r>
      <w:bookmarkEnd w:id="3"/>
      <w:bookmarkEnd w:id="4"/>
    </w:p>
    <w:p w14:paraId="7911C135" w14:textId="77777777" w:rsidR="005753DB" w:rsidRDefault="005753DB" w:rsidP="005753DB">
      <w:pPr>
        <w:spacing w:line="240" w:lineRule="auto"/>
        <w:ind w:left="567" w:hanging="567"/>
        <w:jc w:val="both"/>
        <w:rPr>
          <w:rFonts w:cs="Times New Roman"/>
          <w:b/>
          <w:bCs/>
          <w:szCs w:val="24"/>
        </w:rPr>
      </w:pPr>
      <w:r>
        <w:rPr>
          <w:rFonts w:cs="Times New Roman"/>
          <w:b/>
          <w:bCs/>
          <w:szCs w:val="24"/>
        </w:rPr>
        <w:t xml:space="preserve">CLARA ANNISA ONESIA,  </w:t>
      </w:r>
      <w:r w:rsidRPr="00874B7B">
        <w:rPr>
          <w:rFonts w:cs="Times New Roman"/>
          <w:b/>
          <w:bCs/>
          <w:szCs w:val="24"/>
        </w:rPr>
        <w:t xml:space="preserve">Grieving in Children Who Lost Their Parents Due to the Earthquake Disaster in Cugenang District Cianjur Regency. Advisors: Epi Supiadi and Ahmad Yaneri </w:t>
      </w:r>
    </w:p>
    <w:p w14:paraId="392E17C0" w14:textId="77777777" w:rsidR="005753DB" w:rsidRDefault="005753DB" w:rsidP="005753DB">
      <w:pPr>
        <w:spacing w:line="240" w:lineRule="auto"/>
        <w:ind w:left="567" w:hanging="567"/>
        <w:jc w:val="both"/>
        <w:rPr>
          <w:rFonts w:cs="Times New Roman"/>
          <w:b/>
          <w:bCs/>
          <w:szCs w:val="24"/>
        </w:rPr>
      </w:pPr>
    </w:p>
    <w:p w14:paraId="3851E037" w14:textId="77777777" w:rsidR="005753DB" w:rsidRDefault="005753DB" w:rsidP="005753DB">
      <w:pPr>
        <w:spacing w:line="240" w:lineRule="auto"/>
        <w:ind w:firstLine="567"/>
        <w:jc w:val="both"/>
        <w:rPr>
          <w:rFonts w:cs="Times New Roman"/>
          <w:szCs w:val="24"/>
        </w:rPr>
      </w:pPr>
      <w:r w:rsidRPr="007B4375">
        <w:rPr>
          <w:rFonts w:cs="Times New Roman"/>
          <w:szCs w:val="24"/>
        </w:rPr>
        <w:t xml:space="preserve">This research describes the </w:t>
      </w:r>
      <w:r>
        <w:rPr>
          <w:rFonts w:cs="Times New Roman"/>
          <w:szCs w:val="24"/>
        </w:rPr>
        <w:t>task</w:t>
      </w:r>
      <w:r w:rsidRPr="007B4375">
        <w:rPr>
          <w:rFonts w:cs="Times New Roman"/>
          <w:szCs w:val="24"/>
        </w:rPr>
        <w:t xml:space="preserve"> of grieving in children who lost </w:t>
      </w:r>
      <w:r>
        <w:rPr>
          <w:rFonts w:cs="Times New Roman"/>
          <w:szCs w:val="24"/>
        </w:rPr>
        <w:t xml:space="preserve">their </w:t>
      </w:r>
      <w:r w:rsidRPr="007B4375">
        <w:rPr>
          <w:rFonts w:cs="Times New Roman"/>
          <w:szCs w:val="24"/>
        </w:rPr>
        <w:t xml:space="preserve">parents due to the earthquake in Cugenang District, Cianjur Regency. </w:t>
      </w:r>
      <w:r w:rsidRPr="000A533E">
        <w:rPr>
          <w:rFonts w:cs="Times New Roman"/>
          <w:szCs w:val="24"/>
        </w:rPr>
        <w:t>This research was conducted 5 months after the earthquake disaster during the transition from emergency to disaster recovery which showed that children still experienced high levels of grieving.</w:t>
      </w:r>
      <w:r>
        <w:rPr>
          <w:rFonts w:cs="Times New Roman"/>
          <w:szCs w:val="24"/>
        </w:rPr>
        <w:t xml:space="preserve"> </w:t>
      </w:r>
      <w:r w:rsidRPr="007B4375">
        <w:rPr>
          <w:rFonts w:cs="Times New Roman"/>
          <w:szCs w:val="24"/>
        </w:rPr>
        <w:t xml:space="preserve">This research aims to get an empirical description of: 1) the characteristics of the respondents, 2) to accept the reality of the loss, 3) to process the pain and sadness, 4) to adapt to the new environment, and 5) to maintain a relationship with the deceased while still living life. The method used in this research is quantitative research with descriptive methods. The population in this research were children who lost their parents due to the earthquake in Cugenang District, Cianjur Regency with a total sample of 30 respondents. The sampling technique used in this research was purposive sampling or with certain considerations and criteria for children who lost their parents due to the earthquake. The data collection techniques used were: 1) questionnaire, 2) observation, and 3) documentation study. The research instrument uses a rating scale. The validity test used was a face validity test and a reliability test using Cronbach's Alpha with a result of 0.814 or a high reliability value. The results showed that the grieving rate of children who lost their parents due to the earthquake in Cugenang District, Cianjur Regency was high with an actual score of 2,286 from the ideal score for the high interval class, namely 2,201 – 3,000. </w:t>
      </w:r>
      <w:r w:rsidRPr="00FD5D5C">
        <w:rPr>
          <w:rFonts w:cs="Times New Roman"/>
          <w:szCs w:val="24"/>
        </w:rPr>
        <w:t>The results of the research show that children still do not realize, understand, and accept themselves as they are; not yet fully able to overcome pain, both physical and mental; find it difficult to interact and provide awareness of himself; and maintaining closeness with parents excessively</w:t>
      </w:r>
      <w:r>
        <w:rPr>
          <w:rFonts w:cs="Times New Roman"/>
          <w:szCs w:val="24"/>
        </w:rPr>
        <w:t xml:space="preserve">. </w:t>
      </w:r>
      <w:r w:rsidRPr="007B4375">
        <w:rPr>
          <w:rFonts w:cs="Times New Roman"/>
          <w:szCs w:val="24"/>
        </w:rPr>
        <w:t>Therefore, a "Grieving Recovery Program Through Counseling and Therapy for Children Who Lost Parents Due to the Earthquake" was proposed in Cugenang District, Cianjur Regency.</w:t>
      </w:r>
    </w:p>
    <w:p w14:paraId="3813720D" w14:textId="77777777" w:rsidR="005753DB" w:rsidRDefault="005753DB" w:rsidP="005753DB">
      <w:pPr>
        <w:spacing w:line="240" w:lineRule="auto"/>
        <w:jc w:val="both"/>
        <w:rPr>
          <w:rFonts w:cs="Times New Roman"/>
          <w:szCs w:val="24"/>
        </w:rPr>
      </w:pPr>
    </w:p>
    <w:p w14:paraId="12A033E2" w14:textId="5D0B2EEB" w:rsidR="00D65B98" w:rsidRPr="005753DB" w:rsidRDefault="005753DB" w:rsidP="005753DB">
      <w:r w:rsidRPr="005779F5">
        <w:rPr>
          <w:rFonts w:cs="Times New Roman"/>
          <w:b/>
          <w:bCs/>
          <w:i/>
          <w:iCs/>
          <w:szCs w:val="24"/>
        </w:rPr>
        <w:t>Keywords: Grieving, Children, Loss of Parents, Earthquake</w:t>
      </w:r>
    </w:p>
    <w:sectPr w:rsidR="00D65B98" w:rsidRPr="005753DB" w:rsidSect="005753DB">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8CE50B6"/>
    <w:multiLevelType w:val="multilevel"/>
    <w:tmpl w:val="797AB0A8"/>
    <w:lvl w:ilvl="0">
      <w:start w:val="1"/>
      <w:numFmt w:val="upperRoman"/>
      <w:pStyle w:val="Heading1"/>
      <w:suff w:val="nothing"/>
      <w:lvlText w:val="BAB %1"/>
      <w:lvlJc w:val="left"/>
      <w:pPr>
        <w:ind w:left="360" w:hanging="360"/>
      </w:pPr>
      <w:rPr>
        <w:rFonts w:hint="default"/>
      </w:rPr>
    </w:lvl>
    <w:lvl w:ilvl="1">
      <w:start w:val="1"/>
      <w:numFmt w:val="decimal"/>
      <w:pStyle w:val="Heading2"/>
      <w:isLgl/>
      <w:suff w:val="nothing"/>
      <w:lvlText w:val="%1.%2"/>
      <w:lvlJc w:val="left"/>
      <w:pPr>
        <w:ind w:left="720" w:hanging="360"/>
      </w:pPr>
      <w:rPr>
        <w:rFonts w:hint="default"/>
      </w:rPr>
    </w:lvl>
    <w:lvl w:ilvl="2">
      <w:start w:val="1"/>
      <w:numFmt w:val="decimal"/>
      <w:pStyle w:val="Heading3"/>
      <w:isLgl/>
      <w:suff w:val="nothing"/>
      <w:lvlText w:val="%1.%2.%3"/>
      <w:lvlJc w:val="left"/>
      <w:pPr>
        <w:ind w:left="1080" w:hanging="360"/>
      </w:pPr>
      <w:rPr>
        <w:rFonts w:hint="default"/>
      </w:rPr>
    </w:lvl>
    <w:lvl w:ilvl="3">
      <w:start w:val="1"/>
      <w:numFmt w:val="decimal"/>
      <w:pStyle w:val="Heading4"/>
      <w:isLgl/>
      <w:suff w:val="nothing"/>
      <w:lvlText w:val="%1.%2.%3.%4"/>
      <w:lvlJc w:val="left"/>
      <w:pPr>
        <w:ind w:left="3763" w:hanging="360"/>
      </w:pPr>
      <w:rPr>
        <w:rFonts w:hint="default"/>
        <w:i w:val="0"/>
        <w:iCs/>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8337660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53DB"/>
    <w:rsid w:val="005753DB"/>
    <w:rsid w:val="005C46B0"/>
    <w:rsid w:val="007230C6"/>
    <w:rsid w:val="00734418"/>
    <w:rsid w:val="00746703"/>
    <w:rsid w:val="00B52DB7"/>
    <w:rsid w:val="00CC13CD"/>
    <w:rsid w:val="00D34EEE"/>
    <w:rsid w:val="00D65B98"/>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641C05"/>
  <w15:chartTrackingRefBased/>
  <w15:docId w15:val="{8C963CCD-8A76-414E-9E2B-90A0B47A8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53DB"/>
    <w:pPr>
      <w:spacing w:after="0" w:line="480" w:lineRule="auto"/>
    </w:pPr>
    <w:rPr>
      <w:rFonts w:ascii="Times New Roman" w:hAnsi="Times New Roman"/>
      <w:sz w:val="24"/>
    </w:rPr>
  </w:style>
  <w:style w:type="paragraph" w:styleId="Heading1">
    <w:name w:val="heading 1"/>
    <w:basedOn w:val="Normal"/>
    <w:next w:val="Normal"/>
    <w:link w:val="Heading1Char"/>
    <w:uiPriority w:val="9"/>
    <w:qFormat/>
    <w:rsid w:val="005753DB"/>
    <w:pPr>
      <w:keepNext/>
      <w:keepLines/>
      <w:numPr>
        <w:numId w:val="1"/>
      </w:numPr>
      <w:ind w:left="357" w:hanging="357"/>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5753DB"/>
    <w:pPr>
      <w:keepNext/>
      <w:keepLines/>
      <w:numPr>
        <w:ilvl w:val="1"/>
        <w:numId w:val="1"/>
      </w:numPr>
      <w:ind w:left="357" w:hanging="357"/>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5753DB"/>
    <w:pPr>
      <w:keepNext/>
      <w:keepLines/>
      <w:numPr>
        <w:ilvl w:val="2"/>
        <w:numId w:val="1"/>
      </w:numPr>
      <w:ind w:left="357" w:hanging="357"/>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5753DB"/>
    <w:pPr>
      <w:keepNext/>
      <w:keepLines/>
      <w:numPr>
        <w:ilvl w:val="3"/>
        <w:numId w:val="1"/>
      </w:numPr>
      <w:ind w:left="357" w:hanging="357"/>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53DB"/>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5753DB"/>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5753DB"/>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5753DB"/>
    <w:rPr>
      <w:rFonts w:ascii="Times New Roman" w:eastAsiaTheme="majorEastAsia" w:hAnsi="Times New Roman" w:cstheme="majorBidi"/>
      <w:b/>
      <w:iCs/>
      <w:sz w:val="24"/>
    </w:rPr>
  </w:style>
  <w:style w:type="paragraph" w:styleId="BodyText">
    <w:name w:val="Body Text"/>
    <w:basedOn w:val="Normal"/>
    <w:link w:val="BodyTextChar"/>
    <w:uiPriority w:val="1"/>
    <w:qFormat/>
    <w:rsid w:val="005753DB"/>
    <w:pPr>
      <w:widowControl w:val="0"/>
      <w:autoSpaceDE w:val="0"/>
      <w:autoSpaceDN w:val="0"/>
      <w:spacing w:line="240" w:lineRule="auto"/>
    </w:pPr>
    <w:rPr>
      <w:rFonts w:eastAsia="Times New Roman" w:cs="Times New Roman"/>
      <w:kern w:val="0"/>
      <w:sz w:val="22"/>
      <w14:ligatures w14:val="none"/>
    </w:rPr>
  </w:style>
  <w:style w:type="character" w:customStyle="1" w:styleId="BodyTextChar">
    <w:name w:val="Body Text Char"/>
    <w:basedOn w:val="DefaultParagraphFont"/>
    <w:link w:val="BodyText"/>
    <w:uiPriority w:val="1"/>
    <w:rsid w:val="005753DB"/>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709</Words>
  <Characters>4044</Characters>
  <Application>Microsoft Office Word</Application>
  <DocSecurity>0</DocSecurity>
  <Lines>33</Lines>
  <Paragraphs>9</Paragraphs>
  <ScaleCrop>false</ScaleCrop>
  <Company/>
  <LinksUpToDate>false</LinksUpToDate>
  <CharactersWithSpaces>4744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cp:lastPrinted>2023-06-27T00:33:00Z</cp:lastPrinted>
  <dcterms:created xsi:type="dcterms:W3CDTF">2023-06-27T00:30:00Z</dcterms:created>
  <dcterms:modified xsi:type="dcterms:W3CDTF">2023-06-27T00:34:00Z</dcterms:modified>
</cp:coreProperties>
</file>