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7C90F" w14:textId="77777777" w:rsidR="001A2959" w:rsidRPr="007E5CC5" w:rsidRDefault="001A2959" w:rsidP="001A2959">
      <w:pPr>
        <w:pStyle w:val="Heading1"/>
        <w:jc w:val="center"/>
        <w:rPr>
          <w:rFonts w:ascii="Times New Roman" w:hAnsi="Times New Roman" w:cs="Times New Roman"/>
          <w:b/>
          <w:bCs/>
          <w:noProof/>
          <w:color w:val="auto"/>
          <w:sz w:val="28"/>
          <w:szCs w:val="28"/>
          <w:lang w:val="en-ID" w:eastAsia="zh-CN"/>
        </w:rPr>
      </w:pPr>
      <w:bookmarkStart w:id="0" w:name="_Toc27775"/>
      <w:bookmarkStart w:id="1" w:name="_Toc141442669"/>
      <w:r w:rsidRPr="007E5CC5">
        <w:rPr>
          <w:rFonts w:ascii="Times New Roman" w:hAnsi="Times New Roman" w:cs="Times New Roman"/>
          <w:b/>
          <w:bCs/>
          <w:noProof/>
          <w:color w:val="auto"/>
          <w:sz w:val="24"/>
          <w:szCs w:val="24"/>
          <w:lang w:val="en-ID" w:eastAsia="zh-CN"/>
        </w:rPr>
        <w:t>ABSTRAK</w:t>
      </w:r>
      <w:bookmarkEnd w:id="0"/>
      <w:bookmarkEnd w:id="1"/>
    </w:p>
    <w:p w14:paraId="48C9087C" w14:textId="77777777" w:rsidR="001A2959" w:rsidRPr="007E5CC5" w:rsidRDefault="001A2959" w:rsidP="001A2959">
      <w:pPr>
        <w:spacing w:after="0" w:line="240" w:lineRule="auto"/>
        <w:ind w:left="709" w:hanging="709"/>
        <w:jc w:val="center"/>
        <w:rPr>
          <w:rFonts w:ascii="Times New Roman" w:eastAsia="Times New Roman" w:hAnsi="Times New Roman" w:cs="Times New Roman"/>
          <w:b/>
          <w:bCs/>
          <w:noProof/>
          <w:sz w:val="24"/>
          <w:szCs w:val="24"/>
          <w:lang w:val="en-ID" w:eastAsia="zh-CN"/>
        </w:rPr>
      </w:pPr>
    </w:p>
    <w:p w14:paraId="63575430" w14:textId="77777777" w:rsidR="001A2959" w:rsidRPr="007E5CC5" w:rsidRDefault="001A2959" w:rsidP="001A2959">
      <w:pPr>
        <w:spacing w:after="0" w:line="240" w:lineRule="auto"/>
        <w:ind w:left="709" w:hanging="709"/>
        <w:jc w:val="both"/>
        <w:rPr>
          <w:rFonts w:ascii="Times New Roman" w:eastAsia="Times New Roman" w:hAnsi="Times New Roman" w:cs="Times New Roman"/>
          <w:b/>
          <w:bCs/>
          <w:noProof/>
          <w:sz w:val="24"/>
          <w:szCs w:val="24"/>
          <w:lang w:val="en-ID" w:eastAsia="zh-CN"/>
        </w:rPr>
      </w:pPr>
    </w:p>
    <w:p w14:paraId="284598CB" w14:textId="77777777" w:rsidR="001A2959" w:rsidRPr="007E5CC5" w:rsidRDefault="001A2959" w:rsidP="001A2959">
      <w:pPr>
        <w:spacing w:after="0" w:line="240" w:lineRule="auto"/>
        <w:ind w:left="709" w:hanging="709"/>
        <w:jc w:val="both"/>
        <w:rPr>
          <w:rFonts w:ascii="Times New Roman" w:eastAsia="Times New Roman" w:hAnsi="Times New Roman" w:cs="Times New Roman"/>
          <w:b/>
          <w:bCs/>
          <w:noProof/>
          <w:sz w:val="24"/>
          <w:szCs w:val="24"/>
          <w:lang w:val="en-ID" w:eastAsia="zh-CN"/>
        </w:rPr>
      </w:pPr>
      <w:r w:rsidRPr="007E5CC5">
        <w:rPr>
          <w:rFonts w:ascii="Times New Roman" w:eastAsia="Times New Roman" w:hAnsi="Times New Roman" w:cs="Times New Roman"/>
          <w:b/>
          <w:bCs/>
          <w:noProof/>
          <w:sz w:val="24"/>
          <w:szCs w:val="24"/>
          <w:lang w:val="en-ID" w:eastAsia="zh-CN"/>
        </w:rPr>
        <w:t xml:space="preserve">HARIS ABDUL YAMIN, 19.03.68. Implementasi </w:t>
      </w:r>
      <w:r w:rsidRPr="007E5CC5">
        <w:rPr>
          <w:rFonts w:ascii="Times New Roman" w:eastAsia="Times New Roman" w:hAnsi="Times New Roman" w:cs="Times New Roman"/>
          <w:b/>
          <w:bCs/>
          <w:i/>
          <w:iCs/>
          <w:noProof/>
          <w:sz w:val="24"/>
          <w:szCs w:val="24"/>
          <w:lang w:val="en-ID" w:eastAsia="zh-CN"/>
        </w:rPr>
        <w:t>Triple Bottom Line</w:t>
      </w:r>
      <w:r w:rsidRPr="007E5CC5">
        <w:rPr>
          <w:rFonts w:ascii="Times New Roman" w:eastAsia="Times New Roman" w:hAnsi="Times New Roman" w:cs="Times New Roman"/>
          <w:b/>
          <w:bCs/>
          <w:noProof/>
          <w:sz w:val="24"/>
          <w:szCs w:val="24"/>
          <w:lang w:val="en-ID" w:eastAsia="zh-CN"/>
        </w:rPr>
        <w:t xml:space="preserve"> dalam Program </w:t>
      </w:r>
      <w:r>
        <w:rPr>
          <w:rFonts w:ascii="Times New Roman" w:eastAsia="Times New Roman" w:hAnsi="Times New Roman" w:cs="Times New Roman"/>
          <w:b/>
          <w:bCs/>
          <w:noProof/>
          <w:sz w:val="24"/>
          <w:szCs w:val="24"/>
          <w:lang w:val="en-ID" w:eastAsia="zh-CN"/>
        </w:rPr>
        <w:t>Tanggung Jawab Sosial Lingkungan</w:t>
      </w:r>
      <w:r w:rsidRPr="007E5CC5">
        <w:rPr>
          <w:rFonts w:ascii="Times New Roman" w:eastAsia="Times New Roman" w:hAnsi="Times New Roman" w:cs="Times New Roman"/>
          <w:b/>
          <w:bCs/>
          <w:noProof/>
          <w:sz w:val="24"/>
          <w:szCs w:val="24"/>
          <w:lang w:val="en-ID" w:eastAsia="zh-CN"/>
        </w:rPr>
        <w:t xml:space="preserve"> PT. Accor Asia </w:t>
      </w:r>
      <w:r>
        <w:rPr>
          <w:rFonts w:ascii="Times New Roman" w:eastAsia="Times New Roman" w:hAnsi="Times New Roman" w:cs="Times New Roman"/>
          <w:b/>
          <w:bCs/>
          <w:noProof/>
          <w:sz w:val="24"/>
          <w:szCs w:val="24"/>
          <w:lang w:val="en-ID" w:eastAsia="zh-CN"/>
        </w:rPr>
        <w:t>Pacific</w:t>
      </w:r>
      <w:r w:rsidRPr="007E5CC5">
        <w:rPr>
          <w:rFonts w:ascii="Times New Roman" w:eastAsia="Times New Roman" w:hAnsi="Times New Roman" w:cs="Times New Roman"/>
          <w:b/>
          <w:bCs/>
          <w:noProof/>
          <w:sz w:val="24"/>
          <w:szCs w:val="24"/>
          <w:lang w:val="en-ID" w:eastAsia="zh-CN"/>
        </w:rPr>
        <w:t xml:space="preserve"> (AAPC) Indonesia di Yayasan Peduli Tunas Bangsa Jakarta, Dibimbing oleh Dede Kuswanda dan Suradi</w:t>
      </w:r>
    </w:p>
    <w:p w14:paraId="1103780B" w14:textId="77777777" w:rsidR="001A2959" w:rsidRPr="007E5CC5" w:rsidRDefault="001A2959" w:rsidP="001A2959">
      <w:pPr>
        <w:spacing w:after="0" w:line="240" w:lineRule="auto"/>
        <w:ind w:firstLine="720"/>
        <w:jc w:val="both"/>
        <w:rPr>
          <w:rFonts w:ascii="Times New Roman" w:eastAsia="Times New Roman" w:hAnsi="Times New Roman" w:cs="Times New Roman"/>
          <w:noProof/>
          <w:sz w:val="24"/>
          <w:szCs w:val="24"/>
          <w:lang w:val="en-ID" w:eastAsia="zh-CN"/>
        </w:rPr>
      </w:pPr>
    </w:p>
    <w:p w14:paraId="4D20FEBC" w14:textId="77777777" w:rsidR="001A2959" w:rsidRPr="007E5CC5" w:rsidRDefault="001A2959" w:rsidP="001A2959">
      <w:pPr>
        <w:spacing w:after="0" w:line="240" w:lineRule="auto"/>
        <w:ind w:firstLine="720"/>
        <w:jc w:val="both"/>
        <w:rPr>
          <w:rFonts w:ascii="Times New Roman" w:eastAsia="Times New Roman" w:hAnsi="Times New Roman" w:cs="Times New Roman"/>
          <w:noProof/>
          <w:sz w:val="24"/>
          <w:szCs w:val="24"/>
          <w:lang w:val="en-ID" w:eastAsia="zh-CN"/>
        </w:rPr>
      </w:pPr>
      <w:r w:rsidRPr="007E5CC5">
        <w:rPr>
          <w:rFonts w:ascii="Times New Roman" w:eastAsia="Times New Roman" w:hAnsi="Times New Roman" w:cs="Times New Roman"/>
          <w:noProof/>
          <w:sz w:val="24"/>
          <w:szCs w:val="24"/>
          <w:lang w:val="en-ID" w:eastAsia="zh-CN"/>
        </w:rPr>
        <w:t xml:space="preserve">Perusahaan dalam menjalankan bisnisnya harus memperhatikan kesejahteraan sosial dan lingkungan di sekitarnya. </w:t>
      </w:r>
      <w:r w:rsidRPr="007E5CC5">
        <w:rPr>
          <w:rFonts w:ascii="Times New Roman" w:eastAsia="Times New Roman" w:hAnsi="Times New Roman" w:cs="Times New Roman"/>
          <w:i/>
          <w:iCs/>
          <w:noProof/>
          <w:sz w:val="24"/>
          <w:szCs w:val="24"/>
          <w:lang w:val="en-ID" w:eastAsia="zh-CN"/>
        </w:rPr>
        <w:t>Corporate Social Responsibility</w:t>
      </w:r>
      <w:r w:rsidRPr="007E5CC5">
        <w:rPr>
          <w:rFonts w:ascii="Times New Roman" w:eastAsia="Times New Roman" w:hAnsi="Times New Roman" w:cs="Times New Roman"/>
          <w:noProof/>
          <w:sz w:val="24"/>
          <w:szCs w:val="24"/>
          <w:lang w:val="en-ID" w:eastAsia="zh-CN"/>
        </w:rPr>
        <w:t xml:space="preserve"> (CSR) merupakan bentuk tanggung jawab perusahaan pada masyarakat atas dampak yang diakibatkan aktivitas perusahaan. Pelaksanaan CSR kemudian dikembangkan dalam bentuk tiga pilar dasar. Penelitian ini dilakukan untuk mengetahui implementasi konsep </w:t>
      </w:r>
      <w:r w:rsidRPr="007E5CC5">
        <w:rPr>
          <w:rFonts w:ascii="Times New Roman" w:eastAsia="Times New Roman" w:hAnsi="Times New Roman" w:cs="Times New Roman"/>
          <w:i/>
          <w:iCs/>
          <w:noProof/>
          <w:sz w:val="24"/>
          <w:szCs w:val="24"/>
          <w:lang w:val="en-ID" w:eastAsia="zh-CN"/>
        </w:rPr>
        <w:t>Triple Bottom Line</w:t>
      </w:r>
      <w:r w:rsidRPr="007E5CC5">
        <w:rPr>
          <w:rFonts w:ascii="Times New Roman" w:eastAsia="Times New Roman" w:hAnsi="Times New Roman" w:cs="Times New Roman"/>
          <w:noProof/>
          <w:sz w:val="24"/>
          <w:szCs w:val="24"/>
          <w:lang w:val="en-ID" w:eastAsia="zh-CN"/>
        </w:rPr>
        <w:t xml:space="preserve"> (</w:t>
      </w:r>
      <w:r w:rsidRPr="007E5CC5">
        <w:rPr>
          <w:rFonts w:ascii="Times New Roman" w:eastAsia="Times New Roman" w:hAnsi="Times New Roman" w:cs="Times New Roman"/>
          <w:i/>
          <w:iCs/>
          <w:noProof/>
          <w:sz w:val="24"/>
          <w:szCs w:val="24"/>
          <w:lang w:val="en-ID" w:eastAsia="zh-CN"/>
        </w:rPr>
        <w:t xml:space="preserve">people, planet, profit) </w:t>
      </w:r>
      <w:r w:rsidRPr="007E5CC5">
        <w:rPr>
          <w:rFonts w:ascii="Times New Roman" w:eastAsia="Times New Roman" w:hAnsi="Times New Roman" w:cs="Times New Roman"/>
          <w:noProof/>
          <w:sz w:val="24"/>
          <w:szCs w:val="24"/>
          <w:lang w:val="en-ID" w:eastAsia="zh-CN"/>
        </w:rPr>
        <w:t>oleh yayasan di sanggar ATFAC Jakarta. Penelitian ini menggunakan pendekatan kualitatif dengan metode analisis deskriptif. Pengumpulan data menggunakan teknik observasi langsung (</w:t>
      </w:r>
      <w:r w:rsidRPr="007E5CC5">
        <w:rPr>
          <w:rFonts w:ascii="Times New Roman" w:eastAsia="Times New Roman" w:hAnsi="Times New Roman" w:cs="Times New Roman"/>
          <w:i/>
          <w:iCs/>
          <w:noProof/>
          <w:sz w:val="24"/>
          <w:szCs w:val="24"/>
          <w:lang w:val="en-ID" w:eastAsia="zh-CN"/>
        </w:rPr>
        <w:t>participation observation</w:t>
      </w:r>
      <w:r w:rsidRPr="007E5CC5">
        <w:rPr>
          <w:rFonts w:ascii="Times New Roman" w:eastAsia="Times New Roman" w:hAnsi="Times New Roman" w:cs="Times New Roman"/>
          <w:noProof/>
          <w:sz w:val="24"/>
          <w:szCs w:val="24"/>
          <w:lang w:val="en-ID" w:eastAsia="zh-CN"/>
        </w:rPr>
        <w:t>), wawancara mendalam (</w:t>
      </w:r>
      <w:r w:rsidRPr="007E5CC5">
        <w:rPr>
          <w:rFonts w:ascii="Times New Roman" w:eastAsia="Times New Roman" w:hAnsi="Times New Roman" w:cs="Times New Roman"/>
          <w:i/>
          <w:iCs/>
          <w:noProof/>
          <w:sz w:val="24"/>
          <w:szCs w:val="24"/>
          <w:lang w:val="en-ID" w:eastAsia="zh-CN"/>
        </w:rPr>
        <w:t>in depth interview</w:t>
      </w:r>
      <w:r w:rsidRPr="007E5CC5">
        <w:rPr>
          <w:rFonts w:ascii="Times New Roman" w:eastAsia="Times New Roman" w:hAnsi="Times New Roman" w:cs="Times New Roman"/>
          <w:noProof/>
          <w:sz w:val="24"/>
          <w:szCs w:val="24"/>
          <w:lang w:val="en-ID" w:eastAsia="zh-CN"/>
        </w:rPr>
        <w:t>), dan studi dokumentasi. Penentuan informan dalam penelitian ini menggunakan teknik sampel tertuju (</w:t>
      </w:r>
      <w:r w:rsidRPr="007E5CC5">
        <w:rPr>
          <w:rFonts w:ascii="Times New Roman" w:eastAsia="Times New Roman" w:hAnsi="Times New Roman" w:cs="Times New Roman"/>
          <w:i/>
          <w:iCs/>
          <w:noProof/>
          <w:sz w:val="24"/>
          <w:szCs w:val="24"/>
          <w:lang w:val="en-ID" w:eastAsia="zh-CN"/>
        </w:rPr>
        <w:t>purposive sampling</w:t>
      </w:r>
      <w:r w:rsidRPr="007E5CC5">
        <w:rPr>
          <w:rFonts w:ascii="Times New Roman" w:eastAsia="Times New Roman" w:hAnsi="Times New Roman" w:cs="Times New Roman"/>
          <w:noProof/>
          <w:sz w:val="24"/>
          <w:szCs w:val="24"/>
          <w:lang w:val="en-ID" w:eastAsia="zh-CN"/>
        </w:rPr>
        <w:t xml:space="preserve">). Hasil penelitian ini menunjukkan perusahaan melalui yayasan telah menjalankan unsur </w:t>
      </w:r>
      <w:r w:rsidRPr="007E5CC5">
        <w:rPr>
          <w:rFonts w:ascii="Times New Roman" w:eastAsia="Times New Roman" w:hAnsi="Times New Roman" w:cs="Times New Roman"/>
          <w:i/>
          <w:iCs/>
          <w:noProof/>
          <w:sz w:val="24"/>
          <w:szCs w:val="24"/>
          <w:lang w:val="en-ID" w:eastAsia="zh-CN"/>
        </w:rPr>
        <w:t>profit</w:t>
      </w:r>
      <w:r w:rsidRPr="007E5CC5">
        <w:rPr>
          <w:rFonts w:ascii="Times New Roman" w:eastAsia="Times New Roman" w:hAnsi="Times New Roman" w:cs="Times New Roman"/>
          <w:noProof/>
          <w:sz w:val="24"/>
          <w:szCs w:val="24"/>
          <w:lang w:val="en-ID" w:eastAsia="zh-CN"/>
        </w:rPr>
        <w:t xml:space="preserve"> dengan mengembangkan produktivitas </w:t>
      </w:r>
      <w:r w:rsidRPr="007E5CC5">
        <w:rPr>
          <w:rFonts w:ascii="Times New Roman" w:eastAsia="Times New Roman" w:hAnsi="Times New Roman" w:cs="Times New Roman"/>
          <w:i/>
          <w:iCs/>
          <w:noProof/>
          <w:sz w:val="24"/>
          <w:szCs w:val="24"/>
          <w:lang w:val="en-ID" w:eastAsia="zh-CN"/>
        </w:rPr>
        <w:t>stakeholder</w:t>
      </w:r>
      <w:r w:rsidRPr="007E5CC5">
        <w:rPr>
          <w:rFonts w:ascii="Times New Roman" w:eastAsia="Times New Roman" w:hAnsi="Times New Roman" w:cs="Times New Roman"/>
          <w:noProof/>
          <w:sz w:val="24"/>
          <w:szCs w:val="24"/>
          <w:lang w:val="en-ID" w:eastAsia="zh-CN"/>
        </w:rPr>
        <w:t xml:space="preserve"> yang terlibat, menerapkan efisiensi biaya di berbagai sektor, memperhatikan unsur </w:t>
      </w:r>
      <w:r w:rsidRPr="007E5CC5">
        <w:rPr>
          <w:rFonts w:ascii="Times New Roman" w:eastAsia="Times New Roman" w:hAnsi="Times New Roman" w:cs="Times New Roman"/>
          <w:i/>
          <w:iCs/>
          <w:noProof/>
          <w:sz w:val="24"/>
          <w:szCs w:val="24"/>
          <w:lang w:val="en-ID" w:eastAsia="zh-CN"/>
        </w:rPr>
        <w:t xml:space="preserve">fair trade </w:t>
      </w:r>
      <w:r w:rsidRPr="007E5CC5">
        <w:rPr>
          <w:rFonts w:ascii="Times New Roman" w:eastAsia="Times New Roman" w:hAnsi="Times New Roman" w:cs="Times New Roman"/>
          <w:noProof/>
          <w:sz w:val="24"/>
          <w:szCs w:val="24"/>
          <w:lang w:val="en-ID" w:eastAsia="zh-CN"/>
        </w:rPr>
        <w:t xml:space="preserve">dan </w:t>
      </w:r>
      <w:r w:rsidRPr="007E5CC5">
        <w:rPr>
          <w:rFonts w:ascii="Times New Roman" w:eastAsia="Times New Roman" w:hAnsi="Times New Roman" w:cs="Times New Roman"/>
          <w:i/>
          <w:iCs/>
          <w:noProof/>
          <w:sz w:val="24"/>
          <w:szCs w:val="24"/>
          <w:lang w:val="en-ID" w:eastAsia="zh-CN"/>
        </w:rPr>
        <w:t xml:space="preserve">etchical </w:t>
      </w:r>
      <w:r w:rsidRPr="007E5CC5">
        <w:rPr>
          <w:rFonts w:ascii="Times New Roman" w:eastAsia="Times New Roman" w:hAnsi="Times New Roman" w:cs="Times New Roman"/>
          <w:noProof/>
          <w:sz w:val="24"/>
          <w:szCs w:val="24"/>
          <w:lang w:val="en-ID" w:eastAsia="zh-CN"/>
        </w:rPr>
        <w:t xml:space="preserve">trade dan berhasil menciptakan citra baik bagi perusahaan beserta hotel di bawahnya. Unsur </w:t>
      </w:r>
      <w:r w:rsidRPr="007E5CC5">
        <w:rPr>
          <w:rFonts w:ascii="Times New Roman" w:eastAsia="Times New Roman" w:hAnsi="Times New Roman" w:cs="Times New Roman"/>
          <w:i/>
          <w:iCs/>
          <w:noProof/>
          <w:sz w:val="24"/>
          <w:szCs w:val="24"/>
          <w:lang w:val="en-ID" w:eastAsia="zh-CN"/>
        </w:rPr>
        <w:t>people</w:t>
      </w:r>
      <w:r w:rsidRPr="007E5CC5">
        <w:rPr>
          <w:rFonts w:ascii="Times New Roman" w:eastAsia="Times New Roman" w:hAnsi="Times New Roman" w:cs="Times New Roman"/>
          <w:noProof/>
          <w:sz w:val="24"/>
          <w:szCs w:val="24"/>
          <w:lang w:val="en-ID" w:eastAsia="zh-CN"/>
        </w:rPr>
        <w:t xml:space="preserve"> dijalankan dalam bentuk </w:t>
      </w:r>
      <w:r w:rsidRPr="007E5CC5">
        <w:rPr>
          <w:rFonts w:ascii="Times New Roman" w:eastAsia="Times New Roman" w:hAnsi="Times New Roman" w:cs="Times New Roman"/>
          <w:i/>
          <w:iCs/>
          <w:noProof/>
          <w:sz w:val="24"/>
          <w:szCs w:val="24"/>
          <w:lang w:val="en-ID" w:eastAsia="zh-CN"/>
        </w:rPr>
        <w:t>transfer knowledge</w:t>
      </w:r>
      <w:r w:rsidRPr="007E5CC5">
        <w:rPr>
          <w:rFonts w:ascii="Times New Roman" w:eastAsia="Times New Roman" w:hAnsi="Times New Roman" w:cs="Times New Roman"/>
          <w:noProof/>
          <w:sz w:val="24"/>
          <w:szCs w:val="24"/>
          <w:lang w:val="en-ID" w:eastAsia="zh-CN"/>
        </w:rPr>
        <w:t xml:space="preserve"> melalui pelibatan pemangku kepentingan dan karyawan hotel, kepedulian pada masyarakat, dan pelibatan pelanggan hotel, namun belum melibatkan orang tua anak asuh. Unsur </w:t>
      </w:r>
      <w:r w:rsidRPr="007E5CC5">
        <w:rPr>
          <w:rFonts w:ascii="Times New Roman" w:eastAsia="Times New Roman" w:hAnsi="Times New Roman" w:cs="Times New Roman"/>
          <w:i/>
          <w:iCs/>
          <w:noProof/>
          <w:sz w:val="24"/>
          <w:szCs w:val="24"/>
          <w:lang w:val="en-ID" w:eastAsia="zh-CN"/>
        </w:rPr>
        <w:t>planet</w:t>
      </w:r>
      <w:r w:rsidRPr="007E5CC5">
        <w:rPr>
          <w:rFonts w:ascii="Times New Roman" w:eastAsia="Times New Roman" w:hAnsi="Times New Roman" w:cs="Times New Roman"/>
          <w:noProof/>
          <w:sz w:val="24"/>
          <w:szCs w:val="24"/>
          <w:lang w:val="en-ID" w:eastAsia="zh-CN"/>
        </w:rPr>
        <w:t xml:space="preserve"> dibentuk melalui upaya penanaman kesadaran menjaga lingkungan pada anak asuh dan penghematan energi yang dijalankan hotel. Perusahaan melalui Yayasan Peduli Tunas Bangsa juga telah memperhatikan paradigma hasil program CSR yakni unsur </w:t>
      </w:r>
      <w:r w:rsidRPr="007E5CC5">
        <w:rPr>
          <w:rFonts w:ascii="Times New Roman" w:eastAsia="Times New Roman" w:hAnsi="Times New Roman" w:cs="Times New Roman"/>
          <w:i/>
          <w:iCs/>
          <w:noProof/>
          <w:sz w:val="24"/>
          <w:szCs w:val="24"/>
          <w:lang w:val="en-ID" w:eastAsia="zh-CN"/>
        </w:rPr>
        <w:t>partnership</w:t>
      </w:r>
      <w:r w:rsidRPr="007E5CC5">
        <w:rPr>
          <w:rFonts w:ascii="Times New Roman" w:eastAsia="Times New Roman" w:hAnsi="Times New Roman" w:cs="Times New Roman"/>
          <w:noProof/>
          <w:sz w:val="24"/>
          <w:szCs w:val="24"/>
          <w:lang w:val="en-ID" w:eastAsia="zh-CN"/>
        </w:rPr>
        <w:t xml:space="preserve"> (kemitraan) dan </w:t>
      </w:r>
      <w:r w:rsidRPr="007E5CC5">
        <w:rPr>
          <w:rFonts w:ascii="Times New Roman" w:eastAsia="Times New Roman" w:hAnsi="Times New Roman" w:cs="Times New Roman"/>
          <w:i/>
          <w:iCs/>
          <w:noProof/>
          <w:sz w:val="24"/>
          <w:szCs w:val="24"/>
          <w:lang w:val="en-ID" w:eastAsia="zh-CN"/>
        </w:rPr>
        <w:t>prosperity</w:t>
      </w:r>
      <w:r w:rsidRPr="007E5CC5">
        <w:rPr>
          <w:rFonts w:ascii="Times New Roman" w:eastAsia="Times New Roman" w:hAnsi="Times New Roman" w:cs="Times New Roman"/>
          <w:noProof/>
          <w:sz w:val="24"/>
          <w:szCs w:val="24"/>
          <w:lang w:val="en-ID" w:eastAsia="zh-CN"/>
        </w:rPr>
        <w:t xml:space="preserve"> (kemakmuran). Berdasarkan analisis masalah penelitian, peneliti mengusulkan program bernama ATFAC for Parents dengan tujuan membangun hubungan baik antara orang tua dengan pengurus yayasan melalui peningkatan pelibatan orang tua dalam program ATFAC.</w:t>
      </w:r>
    </w:p>
    <w:p w14:paraId="05D949BE" w14:textId="77777777" w:rsidR="001A2959" w:rsidRPr="007E5CC5" w:rsidRDefault="001A2959" w:rsidP="001A2959">
      <w:pPr>
        <w:spacing w:after="0" w:line="240" w:lineRule="auto"/>
        <w:rPr>
          <w:rFonts w:ascii="Times New Roman" w:eastAsia="Times New Roman" w:hAnsi="Times New Roman" w:cs="Times New Roman"/>
          <w:noProof/>
          <w:sz w:val="24"/>
          <w:szCs w:val="24"/>
          <w:lang w:val="en-ID" w:eastAsia="zh-CN"/>
        </w:rPr>
      </w:pPr>
    </w:p>
    <w:p w14:paraId="7BEEB086" w14:textId="77777777" w:rsidR="001A2959" w:rsidRPr="007E5CC5" w:rsidRDefault="001A2959" w:rsidP="001A2959">
      <w:pPr>
        <w:spacing w:after="0" w:line="240" w:lineRule="auto"/>
        <w:jc w:val="both"/>
        <w:rPr>
          <w:rFonts w:ascii="Times New Roman" w:eastAsia="Times New Roman" w:hAnsi="Times New Roman" w:cs="Times New Roman"/>
          <w:b/>
          <w:bCs/>
          <w:i/>
          <w:iCs/>
          <w:noProof/>
          <w:sz w:val="24"/>
          <w:szCs w:val="24"/>
          <w:lang w:val="en-ID" w:eastAsia="zh-CN"/>
        </w:rPr>
      </w:pPr>
      <w:r w:rsidRPr="007E5CC5">
        <w:rPr>
          <w:rFonts w:ascii="Times New Roman" w:eastAsia="Times New Roman" w:hAnsi="Times New Roman" w:cs="Times New Roman"/>
          <w:b/>
          <w:bCs/>
          <w:noProof/>
          <w:sz w:val="24"/>
          <w:szCs w:val="24"/>
          <w:lang w:val="en-ID" w:eastAsia="zh-CN"/>
        </w:rPr>
        <w:t>Kata Kunci :</w:t>
      </w:r>
      <w:r w:rsidRPr="007E5CC5">
        <w:rPr>
          <w:rFonts w:ascii="Times New Roman" w:eastAsia="Times New Roman" w:hAnsi="Times New Roman" w:cs="Times New Roman"/>
          <w:b/>
          <w:bCs/>
          <w:i/>
          <w:iCs/>
          <w:noProof/>
          <w:sz w:val="24"/>
          <w:szCs w:val="24"/>
          <w:lang w:val="en-ID" w:eastAsia="zh-CN"/>
        </w:rPr>
        <w:t xml:space="preserve"> Implementasi, Corporate Social Responsibility (CSR), Triple Bottom Line (TBL)</w:t>
      </w:r>
    </w:p>
    <w:p w14:paraId="0EF6EEDB" w14:textId="77777777" w:rsidR="001A2959" w:rsidRPr="007E5CC5" w:rsidRDefault="001A2959" w:rsidP="001A2959">
      <w:pPr>
        <w:spacing w:after="0" w:line="240" w:lineRule="auto"/>
        <w:rPr>
          <w:rFonts w:ascii="Times New Roman" w:eastAsia="Times New Roman" w:hAnsi="Times New Roman" w:cs="Times New Roman"/>
          <w:b/>
          <w:bCs/>
          <w:i/>
          <w:iCs/>
          <w:noProof/>
          <w:sz w:val="24"/>
          <w:szCs w:val="24"/>
          <w:lang w:val="en-ID" w:eastAsia="zh-CN"/>
        </w:rPr>
      </w:pPr>
      <w:r w:rsidRPr="007E5CC5">
        <w:rPr>
          <w:rFonts w:ascii="Times New Roman" w:eastAsia="Times New Roman" w:hAnsi="Times New Roman" w:cs="Times New Roman"/>
          <w:b/>
          <w:bCs/>
          <w:i/>
          <w:iCs/>
          <w:noProof/>
          <w:sz w:val="24"/>
          <w:szCs w:val="24"/>
          <w:lang w:val="en-ID" w:eastAsia="zh-CN"/>
        </w:rPr>
        <w:br w:type="page"/>
      </w:r>
    </w:p>
    <w:p w14:paraId="323609DF" w14:textId="77777777" w:rsidR="001A2959" w:rsidRPr="007E5CC5" w:rsidRDefault="001A2959" w:rsidP="001A2959">
      <w:pPr>
        <w:spacing w:after="0" w:line="240" w:lineRule="auto"/>
        <w:jc w:val="center"/>
        <w:rPr>
          <w:rFonts w:ascii="Times New Roman" w:eastAsia="Times New Roman" w:hAnsi="Times New Roman" w:cs="Times New Roman"/>
          <w:b/>
          <w:bCs/>
          <w:noProof/>
          <w:sz w:val="24"/>
          <w:szCs w:val="24"/>
          <w:lang w:val="en-ID" w:eastAsia="zh-CN"/>
        </w:rPr>
      </w:pPr>
      <w:r w:rsidRPr="007E5CC5">
        <w:rPr>
          <w:rFonts w:ascii="Times New Roman" w:eastAsia="Times New Roman" w:hAnsi="Times New Roman" w:cs="Times New Roman"/>
          <w:b/>
          <w:bCs/>
          <w:noProof/>
          <w:sz w:val="24"/>
          <w:szCs w:val="24"/>
          <w:lang w:val="en-ID" w:eastAsia="zh-CN"/>
        </w:rPr>
        <w:lastRenderedPageBreak/>
        <w:t>ABSTRACT</w:t>
      </w:r>
    </w:p>
    <w:p w14:paraId="5E258055" w14:textId="77777777" w:rsidR="001A2959" w:rsidRPr="007E5CC5" w:rsidRDefault="001A2959" w:rsidP="001A2959">
      <w:pPr>
        <w:spacing w:after="0" w:line="240" w:lineRule="auto"/>
        <w:jc w:val="center"/>
        <w:rPr>
          <w:rFonts w:ascii="Times New Roman" w:eastAsia="Times New Roman" w:hAnsi="Times New Roman" w:cs="Times New Roman"/>
          <w:b/>
          <w:bCs/>
          <w:noProof/>
          <w:sz w:val="24"/>
          <w:szCs w:val="24"/>
          <w:lang w:val="en-ID" w:eastAsia="zh-CN"/>
        </w:rPr>
      </w:pPr>
    </w:p>
    <w:p w14:paraId="5FB9324A" w14:textId="77777777" w:rsidR="001A2959" w:rsidRPr="007E5CC5" w:rsidRDefault="001A2959" w:rsidP="001A2959">
      <w:pPr>
        <w:spacing w:after="0" w:line="240" w:lineRule="auto"/>
        <w:jc w:val="center"/>
        <w:rPr>
          <w:rFonts w:ascii="Times New Roman" w:eastAsia="Times New Roman" w:hAnsi="Times New Roman" w:cs="Times New Roman"/>
          <w:b/>
          <w:bCs/>
          <w:noProof/>
          <w:sz w:val="24"/>
          <w:szCs w:val="24"/>
          <w:lang w:val="en-ID" w:eastAsia="zh-CN"/>
        </w:rPr>
      </w:pPr>
    </w:p>
    <w:p w14:paraId="5ECB32EC" w14:textId="77777777" w:rsidR="001A2959" w:rsidRPr="007E5CC5" w:rsidRDefault="001A2959" w:rsidP="001A2959">
      <w:pPr>
        <w:spacing w:after="0" w:line="240" w:lineRule="auto"/>
        <w:ind w:left="709" w:hanging="709"/>
        <w:jc w:val="both"/>
        <w:rPr>
          <w:rFonts w:ascii="Times New Roman" w:eastAsia="Times New Roman" w:hAnsi="Times New Roman" w:cs="Times New Roman"/>
          <w:b/>
          <w:bCs/>
          <w:noProof/>
          <w:sz w:val="24"/>
          <w:szCs w:val="24"/>
          <w:lang w:val="en-ID" w:eastAsia="zh-CN"/>
        </w:rPr>
      </w:pPr>
      <w:r w:rsidRPr="007E5CC5">
        <w:rPr>
          <w:rFonts w:ascii="Times New Roman" w:eastAsia="Times New Roman" w:hAnsi="Times New Roman" w:cs="Times New Roman"/>
          <w:b/>
          <w:bCs/>
          <w:noProof/>
          <w:sz w:val="24"/>
          <w:szCs w:val="24"/>
          <w:lang w:val="en-ID" w:eastAsia="zh-CN"/>
        </w:rPr>
        <w:t>HARIS ABDUL YAMIN, 19.03.68. Implementation of Triple Bottom Line in Corporate Social Responsibility Program of PT. Accor Asia Pacific (AAPC) Indonesia at Yayasan Peduli Tunas Bangsa Jakarta, Supervised by Dede Kuswanda and Suradi</w:t>
      </w:r>
    </w:p>
    <w:p w14:paraId="346D731C" w14:textId="77777777" w:rsidR="001A2959" w:rsidRPr="007E5CC5" w:rsidRDefault="001A2959" w:rsidP="001A2959">
      <w:pPr>
        <w:spacing w:after="0" w:line="240" w:lineRule="auto"/>
        <w:jc w:val="both"/>
        <w:rPr>
          <w:rFonts w:ascii="Segoe UI" w:eastAsia="Times New Roman" w:hAnsi="Segoe UI" w:cs="Segoe UI"/>
          <w:noProof/>
          <w:sz w:val="21"/>
          <w:szCs w:val="21"/>
          <w:lang w:val="en-ID" w:eastAsia="zh-CN"/>
        </w:rPr>
      </w:pPr>
    </w:p>
    <w:p w14:paraId="65E5B7CF" w14:textId="77777777" w:rsidR="001A2959" w:rsidRPr="007E5CC5" w:rsidRDefault="001A2959" w:rsidP="001A2959">
      <w:pPr>
        <w:spacing w:line="240" w:lineRule="auto"/>
        <w:ind w:firstLine="720"/>
        <w:jc w:val="both"/>
        <w:rPr>
          <w:rFonts w:ascii="Times New Roman" w:eastAsia="Times New Roman" w:hAnsi="Times New Roman" w:cs="Times New Roman"/>
          <w:i/>
          <w:iCs/>
          <w:noProof/>
          <w:sz w:val="24"/>
          <w:szCs w:val="24"/>
          <w:lang w:val="en-ID" w:eastAsia="zh-CN"/>
        </w:rPr>
      </w:pPr>
      <w:r w:rsidRPr="007E5CC5">
        <w:rPr>
          <w:rFonts w:ascii="Times New Roman" w:eastAsia="Times New Roman" w:hAnsi="Times New Roman" w:cs="Times New Roman"/>
          <w:i/>
          <w:iCs/>
          <w:noProof/>
          <w:sz w:val="24"/>
          <w:szCs w:val="24"/>
          <w:lang w:val="en-ID" w:eastAsia="zh-CN"/>
        </w:rPr>
        <w:t>Companies in running their business must pay attention to social welfare and the surrounding environment. Corporate Social Responsibility (CSR) is a form of corporate responsibility to the community for the impact caused by company activities. The implementation of CSR is then developed in the form of three basic pillars. This research was conducted to determine the implementation of the Triple Bottom Line concept (people, planet, profit) by the foundation at ATFAC studio Jakarta. This research uses a qualitative approach with descriptive analysis methods. Data collection using participation observation techniques, in depth interviews, and documentation studies. The determination of informants in this study used purposive sampling techniques. The results of this study show that the company through the foundation has run the element of profit by developing the productivity of stakeholders involved, implementing cost efficiency in various sectors, paying attention to the elements of fair trade and etchical trade and successfully creating a good image for the company and the hotel under it. The people element is carried out in the form of knowledge transfer through the involvement of stakeholders and hotel employees, community care, and hotel customer involvement, but has not involved the parents of foster children. The planetary element is formed through efforts to instill awareness of protecting the environment in foster children and energy saving run by hotels. The company through Yayasan Peduli Tunas Bangsa has also paid attention to the paradigm of CSR program results, namely the elements of partnership and prosperity. Based on the analysis of the research problem, the researcher proposed a program called ATFAC for Parents with the aim of building good relations between parents and foundation administrators through increasing parental involvement in the ATFAC program.</w:t>
      </w:r>
    </w:p>
    <w:p w14:paraId="38C97AB5" w14:textId="77777777" w:rsidR="001A2959" w:rsidRPr="007E5CC5" w:rsidRDefault="001A2959" w:rsidP="001A2959">
      <w:pPr>
        <w:shd w:val="clear" w:color="auto" w:fill="FDFDFD"/>
        <w:spacing w:after="0" w:line="240" w:lineRule="auto"/>
        <w:jc w:val="both"/>
        <w:rPr>
          <w:rFonts w:ascii="Segoe UI" w:eastAsia="Times New Roman" w:hAnsi="Segoe UI" w:cs="Segoe UI"/>
          <w:noProof/>
          <w:sz w:val="21"/>
          <w:szCs w:val="21"/>
          <w:lang w:val="en-ID" w:eastAsia="zh-CN"/>
        </w:rPr>
      </w:pPr>
    </w:p>
    <w:p w14:paraId="24754AEC" w14:textId="77777777" w:rsidR="001A2959" w:rsidRPr="007E5CC5" w:rsidRDefault="001A2959" w:rsidP="001A2959">
      <w:pPr>
        <w:spacing w:after="0" w:line="240" w:lineRule="auto"/>
        <w:jc w:val="both"/>
        <w:rPr>
          <w:rFonts w:ascii="Segoe UI" w:eastAsia="Times New Roman" w:hAnsi="Segoe UI" w:cs="Segoe UI"/>
          <w:noProof/>
          <w:sz w:val="21"/>
          <w:szCs w:val="21"/>
          <w:lang w:val="en-ID" w:eastAsia="zh-CN"/>
        </w:rPr>
      </w:pPr>
    </w:p>
    <w:p w14:paraId="42C7F90E" w14:textId="77777777" w:rsidR="001A2959" w:rsidRPr="007E5CC5" w:rsidRDefault="001A2959" w:rsidP="001A2959">
      <w:pPr>
        <w:spacing w:after="0" w:line="240" w:lineRule="auto"/>
        <w:jc w:val="both"/>
        <w:rPr>
          <w:rFonts w:ascii="Times New Roman" w:eastAsia="Times New Roman" w:hAnsi="Times New Roman" w:cs="Times New Roman"/>
          <w:b/>
          <w:bCs/>
          <w:i/>
          <w:iCs/>
          <w:noProof/>
          <w:sz w:val="24"/>
          <w:szCs w:val="24"/>
          <w:lang w:val="en-ID" w:eastAsia="zh-CN"/>
        </w:rPr>
      </w:pPr>
      <w:r w:rsidRPr="007E5CC5">
        <w:rPr>
          <w:rFonts w:ascii="Times New Roman" w:eastAsia="Times New Roman" w:hAnsi="Times New Roman" w:cs="Times New Roman"/>
          <w:b/>
          <w:bCs/>
          <w:i/>
          <w:iCs/>
          <w:noProof/>
          <w:sz w:val="24"/>
          <w:szCs w:val="24"/>
          <w:lang w:val="en-ID" w:eastAsia="zh-CN"/>
        </w:rPr>
        <w:t>Keywords : Implementation, Corporate Social Responsibility (CSR), Triple Bottom Line (TBL)</w:t>
      </w:r>
    </w:p>
    <w:p w14:paraId="0CAA6634" w14:textId="77777777" w:rsidR="006031BA" w:rsidRDefault="006031BA"/>
    <w:sectPr w:rsidR="006031BA" w:rsidSect="001A2959">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2959"/>
    <w:rsid w:val="001A2959"/>
    <w:rsid w:val="00310A68"/>
    <w:rsid w:val="0054370B"/>
    <w:rsid w:val="0059425C"/>
    <w:rsid w:val="005F4692"/>
    <w:rsid w:val="006031BA"/>
    <w:rsid w:val="00893BFC"/>
    <w:rsid w:val="00FE7090"/>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D2F2F"/>
  <w15:chartTrackingRefBased/>
  <w15:docId w15:val="{48A3D617-4FE6-417B-962E-EF83BF7BC3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2959"/>
    <w:pPr>
      <w:spacing w:line="256" w:lineRule="auto"/>
    </w:pPr>
    <w:rPr>
      <w:kern w:val="0"/>
      <w:lang w:val="zh-CN"/>
      <w14:ligatures w14:val="none"/>
    </w:rPr>
  </w:style>
  <w:style w:type="paragraph" w:styleId="Heading1">
    <w:name w:val="heading 1"/>
    <w:basedOn w:val="Normal"/>
    <w:next w:val="Normal"/>
    <w:link w:val="Heading1Char"/>
    <w:uiPriority w:val="9"/>
    <w:qFormat/>
    <w:rsid w:val="001A2959"/>
    <w:pPr>
      <w:keepNext/>
      <w:keepLines/>
      <w:spacing w:before="240" w:after="0" w:line="259" w:lineRule="auto"/>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2959"/>
    <w:rPr>
      <w:rFonts w:asciiTheme="majorHAnsi" w:eastAsiaTheme="majorEastAsia" w:hAnsiTheme="majorHAnsi" w:cstheme="majorBidi"/>
      <w:color w:val="2F5496" w:themeColor="accent1" w:themeShade="BF"/>
      <w:kern w:val="0"/>
      <w:sz w:val="32"/>
      <w:szCs w:val="32"/>
      <w:lang w:val="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665</Words>
  <Characters>3792</Characters>
  <Application>Microsoft Office Word</Application>
  <DocSecurity>0</DocSecurity>
  <Lines>31</Lines>
  <Paragraphs>8</Paragraphs>
  <ScaleCrop>false</ScaleCrop>
  <Company/>
  <LinksUpToDate>false</LinksUpToDate>
  <CharactersWithSpaces>4449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Haris Yamin</dc:creator>
  <cp:keywords/>
  <dc:description/>
  <cp:lastModifiedBy>Haris Yamin</cp:lastModifiedBy>
  <cp:revision>1</cp:revision>
  <dcterms:created xsi:type="dcterms:W3CDTF">2023-08-03T05:52:00Z</dcterms:created>
  <dcterms:modified xsi:type="dcterms:W3CDTF">2023-08-03T05:52:00Z</dcterms:modified>
</cp:coreProperties>
</file>