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080B" w:rsidRDefault="00DB080B">
      <w:pPr>
        <w:rPr>
          <w:rFonts w:ascii="Times New Roman" w:hAnsi="Times New Roman" w:cs="Times New Roman"/>
          <w:sz w:val="24"/>
          <w:szCs w:val="24"/>
        </w:rPr>
      </w:pPr>
    </w:p>
    <w:p w:rsidR="00EB5714" w:rsidRPr="00EB5714" w:rsidRDefault="00EB5714" w:rsidP="00EB5714">
      <w:pPr>
        <w:keepNext/>
        <w:keepLines/>
        <w:spacing w:after="0" w:line="480" w:lineRule="auto"/>
        <w:ind w:left="360"/>
        <w:jc w:val="center"/>
        <w:outlineLvl w:val="0"/>
        <w:rPr>
          <w:rFonts w:ascii="Times New Roman" w:eastAsiaTheme="majorEastAsia" w:hAnsi="Times New Roman" w:cs="Times New Roman"/>
          <w:b/>
          <w:i/>
          <w:iCs/>
          <w:sz w:val="24"/>
          <w:szCs w:val="24"/>
        </w:rPr>
      </w:pPr>
      <w:bookmarkStart w:id="0" w:name="_Toc141389119"/>
      <w:r w:rsidRPr="00EB5714">
        <w:rPr>
          <w:rFonts w:ascii="Times New Roman" w:eastAsiaTheme="majorEastAsia" w:hAnsi="Times New Roman" w:cs="Times New Roman"/>
          <w:b/>
          <w:i/>
          <w:iCs/>
          <w:sz w:val="24"/>
          <w:szCs w:val="24"/>
        </w:rPr>
        <w:t>ABSTRAC</w:t>
      </w:r>
      <w:bookmarkEnd w:id="0"/>
      <w:r w:rsidRPr="00EB5714">
        <w:rPr>
          <w:rFonts w:ascii="Times New Roman" w:eastAsiaTheme="majorEastAsia" w:hAnsi="Times New Roman" w:cs="Times New Roman"/>
          <w:b/>
          <w:i/>
          <w:iCs/>
          <w:sz w:val="24"/>
          <w:szCs w:val="24"/>
        </w:rPr>
        <w:t>T</w:t>
      </w:r>
    </w:p>
    <w:p w:rsidR="00EB5714" w:rsidRPr="00EB5714" w:rsidRDefault="00EB5714" w:rsidP="00EB5714">
      <w:pPr>
        <w:ind w:left="709" w:hanging="709"/>
        <w:jc w:val="both"/>
        <w:rPr>
          <w:rFonts w:ascii="Times New Roman" w:hAnsi="Times New Roman" w:cs="Times New Roman"/>
          <w:b/>
          <w:i/>
          <w:sz w:val="24"/>
          <w:szCs w:val="24"/>
        </w:rPr>
      </w:pPr>
      <w:r w:rsidRPr="00EB5714">
        <w:rPr>
          <w:rFonts w:ascii="Times New Roman" w:hAnsi="Times New Roman" w:cs="Times New Roman"/>
          <w:b/>
          <w:sz w:val="24"/>
          <w:szCs w:val="24"/>
        </w:rPr>
        <w:t xml:space="preserve">TRISTIAWAN BUDI UTOMO, 19.04.132. </w:t>
      </w:r>
      <w:r w:rsidRPr="00EB5714">
        <w:rPr>
          <w:rFonts w:ascii="Times New Roman" w:hAnsi="Times New Roman" w:cs="Times New Roman"/>
          <w:b/>
          <w:i/>
          <w:sz w:val="24"/>
          <w:szCs w:val="24"/>
        </w:rPr>
        <w:t xml:space="preserve">Implementation of the Kelompok Usaha Bersama (KUBE) Queensland in Seliling Village, Alian District, Kebumen Regency, </w:t>
      </w:r>
      <w:r w:rsidRPr="00EB5714">
        <w:rPr>
          <w:rFonts w:ascii="Times New Roman" w:hAnsi="Times New Roman" w:cs="Times New Roman"/>
          <w:b/>
          <w:sz w:val="24"/>
          <w:szCs w:val="24"/>
        </w:rPr>
        <w:t>Supervised by Theresia Martina Marwanti and Catur Herry Wibawa.</w:t>
      </w:r>
    </w:p>
    <w:p w:rsidR="00EB5714" w:rsidRPr="00EB5714" w:rsidRDefault="00EB5714" w:rsidP="00EB5714">
      <w:pPr>
        <w:jc w:val="both"/>
        <w:rPr>
          <w:rFonts w:ascii="Times New Roman" w:hAnsi="Times New Roman" w:cs="Times New Roman"/>
          <w:sz w:val="24"/>
          <w:szCs w:val="24"/>
        </w:rPr>
      </w:pPr>
      <w:r w:rsidRPr="00EB5714">
        <w:rPr>
          <w:rFonts w:ascii="Times New Roman" w:hAnsi="Times New Roman" w:cs="Times New Roman"/>
          <w:sz w:val="24"/>
          <w:szCs w:val="24"/>
        </w:rPr>
        <w:t>Kelompok Usaha Bersama</w:t>
      </w:r>
      <w:r w:rsidRPr="00EB5714">
        <w:rPr>
          <w:rFonts w:ascii="Times New Roman" w:hAnsi="Times New Roman" w:cs="Times New Roman"/>
          <w:sz w:val="24"/>
          <w:szCs w:val="24"/>
          <w:lang w:val="en-US"/>
        </w:rPr>
        <w:t xml:space="preserve"> Program (KUBE) is a program of the Central Java Province Social Service in the form of social assistance for productive economic enterprises for the treatment of the poor whose sources of funds come from the state of Queensland. The implementation of the Queensland KUBE program is still experiencing several obstacles and various problems have arisen in the community related to program implementation. This study aims to examine in depth and holistically the Implementation of the KUBE Queensland Program in Seliling Village, Alian District, Kebumen Regency through the aspects of resources, communication, and the social environment. The method used is a qualitative approach in descriptive form and the techniques used are in-depth interviews, observation, and documentation studies. The data sources in this study were five informants consisting of a KUBE Queensland program coordinator, a KUBE Queensland program assistant, two KUBE Queensland beneficiaries in Seliling Village, and a Seliling Village welfare section. Checking the validity of the data uses a trust test, transferability test, and dependency test. The results of the research show that the implementation of the KUBE Queensland program in the aspects of resources, communication and social environment has not run optimally. In the resource aspect it was found that there was still a lack of understanding and skills of the beneficiaries, in the communication aspect it was found that there was a lack of intensity of the relationship between program recipients and program implementers, and in the social environment aspect there were problems related to the lack of support from beneficiary families. Based on these problems, the researchers proposed a program "Capacity Building KUBE Queensland, Outreach, and Discussion (PEKA SOLUSI)".</w:t>
      </w:r>
    </w:p>
    <w:p w:rsidR="00EB5714" w:rsidRPr="00EB5714" w:rsidRDefault="00EB5714" w:rsidP="00EB5714">
      <w:pPr>
        <w:spacing w:line="480" w:lineRule="auto"/>
        <w:ind w:firstLine="720"/>
        <w:jc w:val="center"/>
        <w:rPr>
          <w:rFonts w:ascii="Times New Roman" w:hAnsi="Times New Roman" w:cs="Times New Roman"/>
          <w:b/>
          <w:sz w:val="24"/>
          <w:szCs w:val="24"/>
        </w:rPr>
      </w:pPr>
    </w:p>
    <w:p w:rsidR="00EB5714" w:rsidRPr="00EB5714" w:rsidRDefault="00EB5714" w:rsidP="00EB5714">
      <w:pPr>
        <w:spacing w:line="480" w:lineRule="auto"/>
        <w:ind w:firstLine="720"/>
        <w:jc w:val="center"/>
        <w:rPr>
          <w:rFonts w:ascii="Times New Roman" w:hAnsi="Times New Roman" w:cs="Times New Roman"/>
          <w:b/>
          <w:sz w:val="24"/>
          <w:szCs w:val="24"/>
        </w:rPr>
      </w:pPr>
    </w:p>
    <w:p w:rsidR="00EB5714" w:rsidRPr="00EB5714" w:rsidRDefault="00EB5714" w:rsidP="00EB5714">
      <w:pPr>
        <w:spacing w:line="480" w:lineRule="auto"/>
        <w:ind w:firstLine="720"/>
        <w:jc w:val="center"/>
        <w:rPr>
          <w:rFonts w:ascii="Times New Roman" w:hAnsi="Times New Roman" w:cs="Times New Roman"/>
          <w:b/>
          <w:sz w:val="24"/>
          <w:szCs w:val="24"/>
        </w:rPr>
      </w:pPr>
    </w:p>
    <w:p w:rsidR="00EB5714" w:rsidRPr="00EB5714" w:rsidRDefault="00EB5714" w:rsidP="00EB5714">
      <w:pPr>
        <w:spacing w:line="480" w:lineRule="auto"/>
        <w:ind w:firstLine="720"/>
        <w:jc w:val="center"/>
        <w:rPr>
          <w:rFonts w:ascii="Times New Roman" w:hAnsi="Times New Roman" w:cs="Times New Roman"/>
          <w:b/>
          <w:sz w:val="24"/>
          <w:szCs w:val="24"/>
        </w:rPr>
      </w:pPr>
      <w:bookmarkStart w:id="1" w:name="_GoBack"/>
      <w:bookmarkEnd w:id="1"/>
    </w:p>
    <w:p w:rsidR="00EB5714" w:rsidRPr="00EB5714" w:rsidRDefault="00EB5714" w:rsidP="00EB5714">
      <w:pPr>
        <w:spacing w:line="480" w:lineRule="auto"/>
        <w:ind w:firstLine="720"/>
        <w:jc w:val="center"/>
        <w:rPr>
          <w:rFonts w:ascii="Times New Roman" w:hAnsi="Times New Roman" w:cs="Times New Roman"/>
          <w:b/>
          <w:sz w:val="24"/>
          <w:szCs w:val="24"/>
        </w:rPr>
      </w:pPr>
    </w:p>
    <w:p w:rsidR="00EB5714" w:rsidRPr="00EB5714" w:rsidRDefault="00EB5714" w:rsidP="00EB5714">
      <w:pPr>
        <w:keepNext/>
        <w:keepLines/>
        <w:spacing w:after="240" w:line="480" w:lineRule="auto"/>
        <w:jc w:val="center"/>
        <w:outlineLvl w:val="0"/>
        <w:rPr>
          <w:rFonts w:ascii="Times New Roman" w:eastAsiaTheme="majorEastAsia" w:hAnsi="Times New Roman" w:cs="Times New Roman"/>
          <w:b/>
          <w:sz w:val="24"/>
          <w:szCs w:val="24"/>
        </w:rPr>
      </w:pPr>
      <w:bookmarkStart w:id="2" w:name="_Toc141389120"/>
      <w:r w:rsidRPr="00EB5714">
        <w:rPr>
          <w:rFonts w:ascii="Times New Roman" w:eastAsiaTheme="majorEastAsia" w:hAnsi="Times New Roman" w:cs="Times New Roman"/>
          <w:b/>
          <w:sz w:val="24"/>
          <w:szCs w:val="24"/>
        </w:rPr>
        <w:lastRenderedPageBreak/>
        <w:t>ABSTRAK</w:t>
      </w:r>
      <w:bookmarkEnd w:id="2"/>
    </w:p>
    <w:p w:rsidR="00EB5714" w:rsidRPr="00EB5714" w:rsidRDefault="00EB5714" w:rsidP="00EB5714">
      <w:pPr>
        <w:spacing w:after="240" w:line="240" w:lineRule="auto"/>
        <w:ind w:left="709" w:hanging="709"/>
        <w:jc w:val="both"/>
        <w:rPr>
          <w:rFonts w:ascii="Times New Roman" w:hAnsi="Times New Roman" w:cs="Times New Roman"/>
          <w:b/>
          <w:sz w:val="24"/>
          <w:szCs w:val="24"/>
        </w:rPr>
      </w:pPr>
      <w:r w:rsidRPr="00EB5714">
        <w:rPr>
          <w:rFonts w:ascii="Times New Roman" w:hAnsi="Times New Roman" w:cs="Times New Roman"/>
          <w:b/>
          <w:sz w:val="24"/>
          <w:szCs w:val="24"/>
        </w:rPr>
        <w:t>TRISTIAWAN BUDI UTOMO, 19.04.132. Implementasi Program Kelompok Usaha Bersama (KUBE) Queensland di Desa Seliling Kecamatan Alian Kabupaten Kebumen, Dibimbing oleh Theresia Martina Marwanti dan Catur Herry Wibawa.</w:t>
      </w:r>
    </w:p>
    <w:p w:rsidR="00EB5714" w:rsidRPr="00EB5714" w:rsidRDefault="00EB5714" w:rsidP="00EB5714">
      <w:pPr>
        <w:spacing w:after="240" w:line="240" w:lineRule="auto"/>
        <w:jc w:val="both"/>
        <w:rPr>
          <w:rFonts w:ascii="Times New Roman" w:hAnsi="Times New Roman" w:cs="Times New Roman"/>
          <w:sz w:val="24"/>
          <w:szCs w:val="24"/>
        </w:rPr>
      </w:pPr>
      <w:r w:rsidRPr="00EB5714">
        <w:rPr>
          <w:rFonts w:ascii="Times New Roman" w:hAnsi="Times New Roman" w:cs="Times New Roman"/>
          <w:sz w:val="24"/>
          <w:szCs w:val="24"/>
        </w:rPr>
        <w:t>Program Kelompok Usaha Bersama (KUBE) Queensland merupakan program Dinas Sosial Provinsi Jawa Tengah berupa bantuan sosial usaha ekonomi produktif untuk penanganan fakir miskin yang sumber dananya berasal dari negara bagian Queensland. Pelaksanaan program KUBE Queensland masih mengalami beberapa kendala dan muncul berbagai masalah di masyarakat yang berkaitan dengan implementasi program. Penelitian ini bertujuan untuk mengkaji secara mendalam dan holistik tentang Implementasi Program KUBE Queensland di Desa Seliling Kecamatan Alian Kabupaten Kebumen melalui aspek sumber daya, komunikasi, dan lingkungan sosial. Metode yang digunakan yaitu pendekatan kualitatif dalam bentuk deskriptif dan teknik yang digunakan yaitu teknik wawancara mendalam, observasi, dan studi dokumentasi. Sumber data dalam penelitian ini berjumlah lima orang informan yang terdiri dari satu koordinator program KUBE Queensland, satu pendamping program KUBE Queensland, dua penerima manfaat KUBE Queensland di Desa Seliling, dan satu seksi kesejahteraan Desa Seliling. Pemeriksaan keabsahan data menggunakan uji kepercayaan, uji keteralihan, dan uji ketergantungan. Hasil penelitian menunjukkan bawha implementasi program KUBE Queensland pada aspek sumber daya, komunikasi, dan lingkungan sosial belum berjalan secara maksimal. Pada aspek sumber daya ditemukan bahwa masih kurangnya pemahaman dan keterampilan penerima manfaat, pada aspek komunikasi ditemukan bahwa kurangnya intensitas hubungan antara penerima program dan pelaksana program, dan pada aspek lingkungan sosial ditemukan permasalahan terkait kurangnya dukungan keluarga penerima manfaat. Berdasarkan permasalahan tersebut, peneliti mengusulkan program “Peningkatan Kapasitas KUBE Queensland, Sosialisasi, dan Diskusi (PEKA SOLUSI)”.</w:t>
      </w:r>
    </w:p>
    <w:p w:rsidR="00EB5714" w:rsidRPr="00EB5714" w:rsidRDefault="00EB5714" w:rsidP="00EB5714">
      <w:pPr>
        <w:spacing w:after="240" w:line="240" w:lineRule="auto"/>
        <w:jc w:val="both"/>
        <w:rPr>
          <w:rFonts w:ascii="Times New Roman" w:hAnsi="Times New Roman" w:cs="Times New Roman"/>
          <w:sz w:val="24"/>
          <w:szCs w:val="24"/>
        </w:rPr>
      </w:pPr>
    </w:p>
    <w:p w:rsidR="00EB5714" w:rsidRPr="00EB5714" w:rsidRDefault="00EB5714" w:rsidP="00EB5714">
      <w:pPr>
        <w:spacing w:after="240" w:line="240" w:lineRule="auto"/>
        <w:jc w:val="both"/>
        <w:rPr>
          <w:rFonts w:ascii="Times New Roman" w:hAnsi="Times New Roman" w:cs="Times New Roman"/>
          <w:sz w:val="24"/>
          <w:szCs w:val="24"/>
        </w:rPr>
      </w:pPr>
    </w:p>
    <w:p w:rsidR="00EB5714" w:rsidRPr="00EB5714" w:rsidRDefault="00EB5714" w:rsidP="00EB5714">
      <w:pPr>
        <w:spacing w:after="240" w:line="240" w:lineRule="auto"/>
        <w:jc w:val="both"/>
        <w:rPr>
          <w:rFonts w:ascii="Times New Roman" w:hAnsi="Times New Roman" w:cs="Times New Roman"/>
          <w:sz w:val="24"/>
          <w:szCs w:val="24"/>
        </w:rPr>
      </w:pPr>
    </w:p>
    <w:p w:rsidR="00EB5714" w:rsidRPr="00EB5714" w:rsidRDefault="00EB5714" w:rsidP="00EB5714">
      <w:pPr>
        <w:spacing w:after="240" w:line="240" w:lineRule="auto"/>
        <w:jc w:val="both"/>
        <w:rPr>
          <w:rFonts w:ascii="Times New Roman" w:hAnsi="Times New Roman" w:cs="Times New Roman"/>
          <w:b/>
          <w:i/>
          <w:sz w:val="24"/>
          <w:szCs w:val="24"/>
        </w:rPr>
      </w:pPr>
      <w:r w:rsidRPr="00EB5714">
        <w:rPr>
          <w:rFonts w:ascii="Times New Roman" w:hAnsi="Times New Roman" w:cs="Times New Roman"/>
          <w:b/>
          <w:i/>
          <w:sz w:val="24"/>
          <w:szCs w:val="24"/>
        </w:rPr>
        <w:t xml:space="preserve">Kata Kunci : Implementasi, Program, KUBE Queensland </w:t>
      </w:r>
    </w:p>
    <w:p w:rsidR="00EB5714" w:rsidRPr="00EB5714" w:rsidRDefault="00EB5714">
      <w:pPr>
        <w:rPr>
          <w:rFonts w:ascii="Times New Roman" w:hAnsi="Times New Roman" w:cs="Times New Roman"/>
          <w:sz w:val="24"/>
          <w:szCs w:val="24"/>
        </w:rPr>
      </w:pPr>
    </w:p>
    <w:sectPr w:rsidR="00EB5714" w:rsidRPr="00EB5714" w:rsidSect="00EB5714">
      <w:footerReference w:type="default" r:id="rId6"/>
      <w:pgSz w:w="11906" w:h="16838"/>
      <w:pgMar w:top="2268" w:right="1701" w:bottom="1701" w:left="2268" w:header="709" w:footer="709" w:gutter="0"/>
      <w:pgNumType w:fmt="lowerRoman" w:start="7"/>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7F27" w:rsidRDefault="002B7F27" w:rsidP="00EB5714">
      <w:pPr>
        <w:spacing w:after="0" w:line="240" w:lineRule="auto"/>
      </w:pPr>
      <w:r>
        <w:separator/>
      </w:r>
    </w:p>
  </w:endnote>
  <w:endnote w:type="continuationSeparator" w:id="0">
    <w:p w:rsidR="002B7F27" w:rsidRDefault="002B7F27" w:rsidP="00EB57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3138837"/>
      <w:docPartObj>
        <w:docPartGallery w:val="Page Numbers (Bottom of Page)"/>
        <w:docPartUnique/>
      </w:docPartObj>
    </w:sdtPr>
    <w:sdtEndPr>
      <w:rPr>
        <w:noProof/>
      </w:rPr>
    </w:sdtEndPr>
    <w:sdtContent>
      <w:p w:rsidR="00EB5714" w:rsidRDefault="00EB5714">
        <w:pPr>
          <w:pStyle w:val="Footer"/>
          <w:jc w:val="center"/>
        </w:pPr>
        <w:r>
          <w:fldChar w:fldCharType="begin"/>
        </w:r>
        <w:r>
          <w:instrText xml:space="preserve"> PAGE   \* MERGEFORMAT </w:instrText>
        </w:r>
        <w:r>
          <w:fldChar w:fldCharType="separate"/>
        </w:r>
        <w:r>
          <w:rPr>
            <w:noProof/>
          </w:rPr>
          <w:t>vii</w:t>
        </w:r>
        <w:r>
          <w:rPr>
            <w:noProof/>
          </w:rPr>
          <w:fldChar w:fldCharType="end"/>
        </w:r>
      </w:p>
    </w:sdtContent>
  </w:sdt>
  <w:p w:rsidR="00EB5714" w:rsidRDefault="00EB571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7F27" w:rsidRDefault="002B7F27" w:rsidP="00EB5714">
      <w:pPr>
        <w:spacing w:after="0" w:line="240" w:lineRule="auto"/>
      </w:pPr>
      <w:r>
        <w:separator/>
      </w:r>
    </w:p>
  </w:footnote>
  <w:footnote w:type="continuationSeparator" w:id="0">
    <w:p w:rsidR="002B7F27" w:rsidRDefault="002B7F27" w:rsidP="00EB571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5714"/>
    <w:rsid w:val="002B0681"/>
    <w:rsid w:val="002B7F27"/>
    <w:rsid w:val="003D7DF6"/>
    <w:rsid w:val="00DB080B"/>
    <w:rsid w:val="00EB5714"/>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360A9"/>
  <w15:chartTrackingRefBased/>
  <w15:docId w15:val="{6483DC00-7E49-4494-B4F5-956A23DD18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571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5714"/>
  </w:style>
  <w:style w:type="paragraph" w:styleId="Footer">
    <w:name w:val="footer"/>
    <w:basedOn w:val="Normal"/>
    <w:link w:val="FooterChar"/>
    <w:uiPriority w:val="99"/>
    <w:unhideWhenUsed/>
    <w:rsid w:val="00EB571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57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615</Words>
  <Characters>3506</Characters>
  <Application>Microsoft Office Word</Application>
  <DocSecurity>0</DocSecurity>
  <Lines>29</Lines>
  <Paragraphs>8</Paragraphs>
  <ScaleCrop>false</ScaleCrop>
  <Company/>
  <LinksUpToDate>false</LinksUpToDate>
  <CharactersWithSpaces>4113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2023-08-18T03:19:00Z</dcterms:created>
  <dcterms:modified xsi:type="dcterms:W3CDTF">2023-08-18T03:21:00Z</dcterms:modified>
</cp:coreProperties>
</file>