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4652A" w14:textId="77777777" w:rsidR="003D4306" w:rsidRPr="00343749" w:rsidRDefault="003D4306" w:rsidP="003D4306">
      <w:pPr>
        <w:pStyle w:val="Heading1"/>
        <w:jc w:val="center"/>
        <w:rPr>
          <w:rFonts w:ascii="Times New Roman" w:hAnsi="Times New Roman" w:cs="Times New Roman"/>
          <w:b/>
          <w:bCs/>
          <w:color w:val="auto"/>
          <w:sz w:val="24"/>
          <w:szCs w:val="24"/>
        </w:rPr>
      </w:pPr>
      <w:bookmarkStart w:id="0" w:name="_Toc142236704"/>
      <w:r w:rsidRPr="00343749">
        <w:rPr>
          <w:rFonts w:ascii="Times New Roman" w:hAnsi="Times New Roman" w:cs="Times New Roman"/>
          <w:b/>
          <w:bCs/>
          <w:color w:val="auto"/>
          <w:sz w:val="24"/>
          <w:szCs w:val="24"/>
        </w:rPr>
        <w:t>AB</w:t>
      </w:r>
      <w:r>
        <w:rPr>
          <w:rFonts w:ascii="Times New Roman" w:hAnsi="Times New Roman" w:cs="Times New Roman"/>
          <w:b/>
          <w:bCs/>
          <w:color w:val="auto"/>
          <w:sz w:val="24"/>
          <w:szCs w:val="24"/>
        </w:rPr>
        <w:t>S</w:t>
      </w:r>
      <w:r w:rsidRPr="00343749">
        <w:rPr>
          <w:rFonts w:ascii="Times New Roman" w:hAnsi="Times New Roman" w:cs="Times New Roman"/>
          <w:b/>
          <w:bCs/>
          <w:color w:val="auto"/>
          <w:sz w:val="24"/>
          <w:szCs w:val="24"/>
        </w:rPr>
        <w:t>TRACT</w:t>
      </w:r>
      <w:bookmarkEnd w:id="0"/>
    </w:p>
    <w:p w14:paraId="6509CEE7" w14:textId="77777777" w:rsidR="003D4306" w:rsidRDefault="003D4306" w:rsidP="003D4306">
      <w:pPr>
        <w:tabs>
          <w:tab w:val="center" w:pos="4513"/>
        </w:tabs>
        <w:rPr>
          <w:rFonts w:ascii="Times New Roman" w:hAnsi="Times New Roman" w:cs="Times New Roman"/>
          <w:sz w:val="24"/>
          <w:szCs w:val="24"/>
        </w:rPr>
      </w:pPr>
      <w:r>
        <w:rPr>
          <w:rFonts w:ascii="Times New Roman" w:hAnsi="Times New Roman" w:cs="Times New Roman"/>
          <w:sz w:val="24"/>
          <w:szCs w:val="24"/>
        </w:rPr>
        <w:tab/>
      </w:r>
    </w:p>
    <w:p w14:paraId="44535B2B" w14:textId="77777777" w:rsidR="003D4306" w:rsidRPr="00FF387E" w:rsidRDefault="003D4306" w:rsidP="003D4306">
      <w:pPr>
        <w:tabs>
          <w:tab w:val="left" w:pos="5380"/>
        </w:tabs>
        <w:spacing w:line="276" w:lineRule="auto"/>
        <w:ind w:left="540" w:hanging="540"/>
        <w:jc w:val="both"/>
        <w:rPr>
          <w:rFonts w:ascii="Times New Roman" w:hAnsi="Times New Roman" w:cs="Times New Roman"/>
          <w:b/>
          <w:bCs/>
          <w:sz w:val="24"/>
          <w:szCs w:val="24"/>
        </w:rPr>
      </w:pPr>
      <w:r>
        <w:rPr>
          <w:rFonts w:ascii="Times New Roman" w:hAnsi="Times New Roman" w:cs="Times New Roman"/>
          <w:b/>
          <w:bCs/>
          <w:sz w:val="24"/>
          <w:szCs w:val="24"/>
        </w:rPr>
        <w:t xml:space="preserve">MUTIARA ANNISSA, 19.03.017. </w:t>
      </w:r>
      <w:r w:rsidRPr="00BF5BD4">
        <w:rPr>
          <w:rFonts w:ascii="Times New Roman" w:hAnsi="Times New Roman" w:cs="Times New Roman"/>
          <w:b/>
          <w:bCs/>
          <w:i/>
          <w:iCs/>
          <w:sz w:val="24"/>
          <w:szCs w:val="24"/>
        </w:rPr>
        <w:t xml:space="preserve">Migrant Workers Attitude toward the Social Security Administrator for Employment (BPJS </w:t>
      </w:r>
      <w:proofErr w:type="spellStart"/>
      <w:r w:rsidRPr="00BF5BD4">
        <w:rPr>
          <w:rFonts w:ascii="Times New Roman" w:hAnsi="Times New Roman" w:cs="Times New Roman"/>
          <w:b/>
          <w:bCs/>
          <w:i/>
          <w:iCs/>
          <w:sz w:val="24"/>
          <w:szCs w:val="24"/>
        </w:rPr>
        <w:t>Ketenagakerjaan</w:t>
      </w:r>
      <w:proofErr w:type="spellEnd"/>
      <w:r w:rsidRPr="00BF5BD4">
        <w:rPr>
          <w:rFonts w:ascii="Times New Roman" w:hAnsi="Times New Roman" w:cs="Times New Roman"/>
          <w:b/>
          <w:bCs/>
          <w:i/>
          <w:iCs/>
          <w:sz w:val="24"/>
          <w:szCs w:val="24"/>
        </w:rPr>
        <w:t xml:space="preserve">) Program in the Village of </w:t>
      </w:r>
      <w:proofErr w:type="spellStart"/>
      <w:r w:rsidRPr="00BF5BD4">
        <w:rPr>
          <w:rFonts w:ascii="Times New Roman" w:hAnsi="Times New Roman" w:cs="Times New Roman"/>
          <w:b/>
          <w:bCs/>
          <w:i/>
          <w:iCs/>
          <w:sz w:val="24"/>
          <w:szCs w:val="24"/>
        </w:rPr>
        <w:t>Ngunut</w:t>
      </w:r>
      <w:proofErr w:type="spellEnd"/>
      <w:r w:rsidRPr="00BF5BD4">
        <w:rPr>
          <w:rFonts w:ascii="Times New Roman" w:hAnsi="Times New Roman" w:cs="Times New Roman"/>
          <w:b/>
          <w:bCs/>
          <w:i/>
          <w:iCs/>
          <w:sz w:val="24"/>
          <w:szCs w:val="24"/>
        </w:rPr>
        <w:t xml:space="preserve"> District in East Java. Supervised by</w:t>
      </w:r>
      <w:r w:rsidRPr="00FF387E">
        <w:rPr>
          <w:rFonts w:ascii="Times New Roman" w:hAnsi="Times New Roman" w:cs="Times New Roman"/>
          <w:b/>
          <w:bCs/>
          <w:sz w:val="24"/>
          <w:szCs w:val="24"/>
        </w:rPr>
        <w:t xml:space="preserve"> SURADI </w:t>
      </w:r>
      <w:r w:rsidRPr="00BF5BD4">
        <w:rPr>
          <w:rFonts w:ascii="Times New Roman" w:hAnsi="Times New Roman" w:cs="Times New Roman"/>
          <w:b/>
          <w:bCs/>
          <w:i/>
          <w:iCs/>
          <w:sz w:val="24"/>
          <w:szCs w:val="24"/>
        </w:rPr>
        <w:t>and</w:t>
      </w:r>
      <w:r w:rsidRPr="00FF387E">
        <w:rPr>
          <w:rFonts w:ascii="Times New Roman" w:hAnsi="Times New Roman" w:cs="Times New Roman"/>
          <w:b/>
          <w:bCs/>
          <w:sz w:val="24"/>
          <w:szCs w:val="24"/>
        </w:rPr>
        <w:t xml:space="preserve"> DEDE KUSWANDA. </w:t>
      </w:r>
    </w:p>
    <w:p w14:paraId="4CDD6600" w14:textId="77777777" w:rsidR="003D4306" w:rsidRPr="00BF5BD4" w:rsidRDefault="003D4306" w:rsidP="003D4306">
      <w:pPr>
        <w:tabs>
          <w:tab w:val="left" w:pos="540"/>
          <w:tab w:val="center" w:pos="4513"/>
        </w:tabs>
        <w:jc w:val="both"/>
        <w:rPr>
          <w:rFonts w:ascii="Times New Roman" w:hAnsi="Times New Roman" w:cs="Times New Roman"/>
          <w:i/>
          <w:iCs/>
          <w:sz w:val="24"/>
          <w:szCs w:val="24"/>
        </w:rPr>
      </w:pPr>
      <w:r>
        <w:rPr>
          <w:rFonts w:ascii="Times New Roman" w:hAnsi="Times New Roman" w:cs="Times New Roman"/>
          <w:sz w:val="24"/>
          <w:szCs w:val="24"/>
        </w:rPr>
        <w:tab/>
      </w:r>
      <w:r w:rsidRPr="00BF5BD4">
        <w:rPr>
          <w:rFonts w:ascii="Times New Roman" w:hAnsi="Times New Roman" w:cs="Times New Roman"/>
          <w:i/>
          <w:iCs/>
          <w:sz w:val="24"/>
          <w:szCs w:val="24"/>
          <w:lang w:val="en"/>
        </w:rPr>
        <w:t xml:space="preserve">Attitude in general is often interpreted as an action taken by individuals to give a response to something, attitude can also be interpreted as a reaction or response that arises from an individual to an object which then raises individual behavior towards the object in certain ways. This study aims to obtain an empirical picture of 1) Cognitive prospective migrant workers are about the employment social security program organized by BPJS </w:t>
      </w:r>
      <w:proofErr w:type="spellStart"/>
      <w:r w:rsidRPr="00BF5BD4">
        <w:rPr>
          <w:rFonts w:ascii="Times New Roman" w:hAnsi="Times New Roman" w:cs="Times New Roman"/>
          <w:i/>
          <w:iCs/>
          <w:sz w:val="24"/>
          <w:szCs w:val="24"/>
          <w:lang w:val="en"/>
        </w:rPr>
        <w:t>Ketenagakerjaan</w:t>
      </w:r>
      <w:proofErr w:type="spellEnd"/>
      <w:r w:rsidRPr="00BF5BD4">
        <w:rPr>
          <w:rFonts w:ascii="Times New Roman" w:hAnsi="Times New Roman" w:cs="Times New Roman"/>
          <w:i/>
          <w:iCs/>
          <w:sz w:val="24"/>
          <w:szCs w:val="24"/>
          <w:lang w:val="en"/>
        </w:rPr>
        <w:t xml:space="preserve">, 2) Affective prospective migrant workers are about the employment social security program organized by BPJS </w:t>
      </w:r>
      <w:proofErr w:type="spellStart"/>
      <w:r w:rsidRPr="00BF5BD4">
        <w:rPr>
          <w:rFonts w:ascii="Times New Roman" w:hAnsi="Times New Roman" w:cs="Times New Roman"/>
          <w:i/>
          <w:iCs/>
          <w:sz w:val="24"/>
          <w:szCs w:val="24"/>
          <w:lang w:val="en"/>
        </w:rPr>
        <w:t>Ketenagakerjaan</w:t>
      </w:r>
      <w:proofErr w:type="spellEnd"/>
      <w:r w:rsidRPr="00BF5BD4">
        <w:rPr>
          <w:rFonts w:ascii="Times New Roman" w:hAnsi="Times New Roman" w:cs="Times New Roman"/>
          <w:i/>
          <w:iCs/>
          <w:sz w:val="24"/>
          <w:szCs w:val="24"/>
          <w:lang w:val="en"/>
        </w:rPr>
        <w:t xml:space="preserve">, and 3) Conative prospective migrant workers are about the employment social security program organized by BPJS Employment. The method used in this study is descriptive using a quantitative approach. The population in this study is prospective migrant </w:t>
      </w:r>
      <w:proofErr w:type="gramStart"/>
      <w:r w:rsidRPr="00BF5BD4">
        <w:rPr>
          <w:rFonts w:ascii="Times New Roman" w:hAnsi="Times New Roman" w:cs="Times New Roman"/>
          <w:i/>
          <w:iCs/>
          <w:sz w:val="24"/>
          <w:szCs w:val="24"/>
          <w:lang w:val="en"/>
        </w:rPr>
        <w:t>workers  in</w:t>
      </w:r>
      <w:proofErr w:type="gramEnd"/>
      <w:r w:rsidRPr="00BF5BD4">
        <w:rPr>
          <w:rFonts w:ascii="Times New Roman" w:hAnsi="Times New Roman" w:cs="Times New Roman"/>
          <w:i/>
          <w:iCs/>
          <w:sz w:val="24"/>
          <w:szCs w:val="24"/>
          <w:lang w:val="en"/>
        </w:rPr>
        <w:t xml:space="preserve"> </w:t>
      </w:r>
      <w:proofErr w:type="spellStart"/>
      <w:r w:rsidRPr="00BF5BD4">
        <w:rPr>
          <w:rFonts w:ascii="Times New Roman" w:hAnsi="Times New Roman" w:cs="Times New Roman"/>
          <w:i/>
          <w:iCs/>
          <w:sz w:val="24"/>
          <w:szCs w:val="24"/>
          <w:lang w:val="en"/>
        </w:rPr>
        <w:t>Ngunut</w:t>
      </w:r>
      <w:proofErr w:type="spellEnd"/>
      <w:r w:rsidRPr="00BF5BD4">
        <w:rPr>
          <w:rFonts w:ascii="Times New Roman" w:hAnsi="Times New Roman" w:cs="Times New Roman"/>
          <w:i/>
          <w:iCs/>
          <w:sz w:val="24"/>
          <w:szCs w:val="24"/>
          <w:lang w:val="en"/>
        </w:rPr>
        <w:t xml:space="preserve"> Village  which amounts to 34 people so in this study using a census technique. The data collection techniques that researchers use </w:t>
      </w:r>
      <w:proofErr w:type="gramStart"/>
      <w:r w:rsidRPr="00BF5BD4">
        <w:rPr>
          <w:rFonts w:ascii="Times New Roman" w:hAnsi="Times New Roman" w:cs="Times New Roman"/>
          <w:i/>
          <w:iCs/>
          <w:sz w:val="24"/>
          <w:szCs w:val="24"/>
          <w:lang w:val="en"/>
        </w:rPr>
        <w:t>are</w:t>
      </w:r>
      <w:proofErr w:type="gramEnd"/>
      <w:r w:rsidRPr="00BF5BD4">
        <w:rPr>
          <w:rFonts w:ascii="Times New Roman" w:hAnsi="Times New Roman" w:cs="Times New Roman"/>
          <w:i/>
          <w:iCs/>
          <w:sz w:val="24"/>
          <w:szCs w:val="24"/>
          <w:lang w:val="en"/>
        </w:rPr>
        <w:t xml:space="preserve"> using questionnaires and documentation studies. The results of this study show that the attitude of prospective migrant workers towards the Social Security Organizing Agency (BPJS) Employment obtained an assessment of 2,470 which was included in the negative category. Cognitive, affective, and conative aspects are also found in the negative category. However, after re-analysis that cognitive aspects get the most negative results. One of the reasons is the lack of socialization regarding the employment social security program to prospective migrant workers. Therefore, the proposed program </w:t>
      </w:r>
      <w:proofErr w:type="gramStart"/>
      <w:r w:rsidRPr="00BF5BD4">
        <w:rPr>
          <w:rFonts w:ascii="Times New Roman" w:hAnsi="Times New Roman" w:cs="Times New Roman"/>
          <w:i/>
          <w:iCs/>
          <w:sz w:val="24"/>
          <w:szCs w:val="24"/>
          <w:lang w:val="en"/>
        </w:rPr>
        <w:t>for  this</w:t>
      </w:r>
      <w:proofErr w:type="gramEnd"/>
      <w:r w:rsidRPr="00BF5BD4">
        <w:rPr>
          <w:rFonts w:ascii="Times New Roman" w:hAnsi="Times New Roman" w:cs="Times New Roman"/>
          <w:i/>
          <w:iCs/>
          <w:sz w:val="24"/>
          <w:szCs w:val="24"/>
          <w:lang w:val="en"/>
        </w:rPr>
        <w:t xml:space="preserve"> problem is "Awareness of  Prospective Migrant Workers on the Employment Social Security program" with the target of every prospective migrant worker in </w:t>
      </w:r>
      <w:proofErr w:type="spellStart"/>
      <w:r w:rsidRPr="00BF5BD4">
        <w:rPr>
          <w:rFonts w:ascii="Times New Roman" w:hAnsi="Times New Roman" w:cs="Times New Roman"/>
          <w:i/>
          <w:iCs/>
          <w:sz w:val="24"/>
          <w:szCs w:val="24"/>
          <w:lang w:val="en"/>
        </w:rPr>
        <w:t>Ngunut</w:t>
      </w:r>
      <w:proofErr w:type="spellEnd"/>
      <w:r w:rsidRPr="00BF5BD4">
        <w:rPr>
          <w:rFonts w:ascii="Times New Roman" w:hAnsi="Times New Roman" w:cs="Times New Roman"/>
          <w:i/>
          <w:iCs/>
          <w:sz w:val="24"/>
          <w:szCs w:val="24"/>
          <w:lang w:val="en"/>
        </w:rPr>
        <w:t xml:space="preserve"> Village  who will go to work abroad</w:t>
      </w:r>
    </w:p>
    <w:p w14:paraId="649EDE9F" w14:textId="77777777" w:rsidR="003D4306" w:rsidRDefault="003D4306" w:rsidP="003D4306">
      <w:pPr>
        <w:rPr>
          <w:rFonts w:ascii="Times New Roman" w:hAnsi="Times New Roman" w:cs="Times New Roman"/>
          <w:sz w:val="24"/>
          <w:szCs w:val="24"/>
        </w:rPr>
      </w:pPr>
    </w:p>
    <w:p w14:paraId="3DCF64AF" w14:textId="77777777" w:rsidR="003D4306" w:rsidRDefault="003D4306" w:rsidP="003D4306">
      <w:pPr>
        <w:tabs>
          <w:tab w:val="left" w:pos="3430"/>
        </w:tabs>
        <w:rPr>
          <w:rFonts w:ascii="Times New Roman" w:hAnsi="Times New Roman" w:cs="Times New Roman"/>
          <w:b/>
          <w:bCs/>
          <w:sz w:val="24"/>
          <w:szCs w:val="24"/>
        </w:rPr>
      </w:pPr>
      <w:r>
        <w:rPr>
          <w:rFonts w:ascii="Times New Roman" w:hAnsi="Times New Roman" w:cs="Times New Roman"/>
          <w:b/>
          <w:bCs/>
          <w:i/>
          <w:iCs/>
          <w:sz w:val="24"/>
          <w:szCs w:val="24"/>
        </w:rPr>
        <w:t xml:space="preserve">Keywords: Attitude, Prospective </w:t>
      </w:r>
      <w:proofErr w:type="spellStart"/>
      <w:r>
        <w:rPr>
          <w:rFonts w:ascii="Times New Roman" w:hAnsi="Times New Roman" w:cs="Times New Roman"/>
          <w:b/>
          <w:bCs/>
          <w:i/>
          <w:iCs/>
          <w:sz w:val="24"/>
          <w:szCs w:val="24"/>
        </w:rPr>
        <w:t>Migran</w:t>
      </w:r>
      <w:proofErr w:type="spellEnd"/>
      <w:r>
        <w:rPr>
          <w:rFonts w:ascii="Times New Roman" w:hAnsi="Times New Roman" w:cs="Times New Roman"/>
          <w:b/>
          <w:bCs/>
          <w:i/>
          <w:iCs/>
          <w:sz w:val="24"/>
          <w:szCs w:val="24"/>
        </w:rPr>
        <w:t xml:space="preserve"> Workers, BPJS Employment Program</w:t>
      </w:r>
    </w:p>
    <w:p w14:paraId="58566F21" w14:textId="77777777" w:rsidR="003D4306" w:rsidRDefault="003D4306" w:rsidP="003D4306">
      <w:pPr>
        <w:tabs>
          <w:tab w:val="left" w:pos="3430"/>
        </w:tabs>
        <w:rPr>
          <w:rFonts w:ascii="Times New Roman" w:hAnsi="Times New Roman" w:cs="Times New Roman"/>
          <w:b/>
          <w:bCs/>
          <w:sz w:val="24"/>
          <w:szCs w:val="24"/>
        </w:rPr>
      </w:pPr>
    </w:p>
    <w:p w14:paraId="06F231DD" w14:textId="77777777" w:rsidR="003D4306" w:rsidRDefault="003D4306" w:rsidP="003D4306">
      <w:pPr>
        <w:tabs>
          <w:tab w:val="left" w:pos="3430"/>
        </w:tabs>
        <w:rPr>
          <w:rFonts w:ascii="Times New Roman" w:hAnsi="Times New Roman" w:cs="Times New Roman"/>
          <w:b/>
          <w:bCs/>
          <w:sz w:val="24"/>
          <w:szCs w:val="24"/>
        </w:rPr>
      </w:pPr>
    </w:p>
    <w:p w14:paraId="37B49182" w14:textId="77777777" w:rsidR="003D4306" w:rsidRPr="003D4306" w:rsidRDefault="003D4306" w:rsidP="003D4306"/>
    <w:sectPr w:rsidR="003D4306" w:rsidRPr="003D4306" w:rsidSect="00B646BA">
      <w:headerReference w:type="even" r:id="rId7"/>
      <w:headerReference w:type="default" r:id="rId8"/>
      <w:footerReference w:type="even" r:id="rId9"/>
      <w:footerReference w:type="default" r:id="rId10"/>
      <w:headerReference w:type="first" r:id="rId11"/>
      <w:footerReference w:type="first" r:id="rId12"/>
      <w:pgSz w:w="11906" w:h="16838" w:code="9"/>
      <w:pgMar w:top="2268" w:right="1701" w:bottom="1701" w:left="2268" w:header="708" w:footer="708" w:gutter="0"/>
      <w:pgNumType w:fmt="lowerRoman"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FA6521" w14:textId="77777777" w:rsidR="00554E64" w:rsidRDefault="00554E64" w:rsidP="003D4306">
      <w:pPr>
        <w:spacing w:after="0" w:line="240" w:lineRule="auto"/>
      </w:pPr>
      <w:r>
        <w:separator/>
      </w:r>
    </w:p>
  </w:endnote>
  <w:endnote w:type="continuationSeparator" w:id="0">
    <w:p w14:paraId="0403C1C9" w14:textId="77777777" w:rsidR="00554E64" w:rsidRDefault="00554E64" w:rsidP="003D4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4CFEB" w14:textId="77777777" w:rsidR="00B646BA" w:rsidRDefault="00B646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5750411"/>
      <w:docPartObj>
        <w:docPartGallery w:val="Page Numbers (Bottom of Page)"/>
        <w:docPartUnique/>
      </w:docPartObj>
    </w:sdtPr>
    <w:sdtEndPr>
      <w:rPr>
        <w:rFonts w:ascii="Times New Roman" w:hAnsi="Times New Roman" w:cs="Times New Roman"/>
        <w:noProof/>
      </w:rPr>
    </w:sdtEndPr>
    <w:sdtContent>
      <w:p w14:paraId="1C31DD45" w14:textId="36DB2FAF" w:rsidR="00B646BA" w:rsidRPr="00B646BA" w:rsidRDefault="00B646BA">
        <w:pPr>
          <w:pStyle w:val="Footer"/>
          <w:jc w:val="center"/>
          <w:rPr>
            <w:rFonts w:ascii="Times New Roman" w:hAnsi="Times New Roman" w:cs="Times New Roman"/>
          </w:rPr>
        </w:pPr>
        <w:r w:rsidRPr="00B646BA">
          <w:rPr>
            <w:rFonts w:ascii="Times New Roman" w:hAnsi="Times New Roman" w:cs="Times New Roman"/>
          </w:rPr>
          <w:fldChar w:fldCharType="begin"/>
        </w:r>
        <w:r w:rsidRPr="00B646BA">
          <w:rPr>
            <w:rFonts w:ascii="Times New Roman" w:hAnsi="Times New Roman" w:cs="Times New Roman"/>
          </w:rPr>
          <w:instrText xml:space="preserve"> PAGE   \* MERGEFORMAT </w:instrText>
        </w:r>
        <w:r w:rsidRPr="00B646BA">
          <w:rPr>
            <w:rFonts w:ascii="Times New Roman" w:hAnsi="Times New Roman" w:cs="Times New Roman"/>
          </w:rPr>
          <w:fldChar w:fldCharType="separate"/>
        </w:r>
        <w:r w:rsidRPr="00B646BA">
          <w:rPr>
            <w:rFonts w:ascii="Times New Roman" w:hAnsi="Times New Roman" w:cs="Times New Roman"/>
            <w:noProof/>
          </w:rPr>
          <w:t>2</w:t>
        </w:r>
        <w:r w:rsidRPr="00B646BA">
          <w:rPr>
            <w:rFonts w:ascii="Times New Roman" w:hAnsi="Times New Roman" w:cs="Times New Roman"/>
            <w:noProof/>
          </w:rPr>
          <w:fldChar w:fldCharType="end"/>
        </w:r>
      </w:p>
    </w:sdtContent>
  </w:sdt>
  <w:p w14:paraId="295D36B2" w14:textId="77777777" w:rsidR="00B646BA" w:rsidRDefault="00B646B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5DF718" w14:textId="77777777" w:rsidR="00B646BA" w:rsidRDefault="00B646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B215BC" w14:textId="77777777" w:rsidR="00554E64" w:rsidRDefault="00554E64" w:rsidP="003D4306">
      <w:pPr>
        <w:spacing w:after="0" w:line="240" w:lineRule="auto"/>
      </w:pPr>
      <w:r>
        <w:separator/>
      </w:r>
    </w:p>
  </w:footnote>
  <w:footnote w:type="continuationSeparator" w:id="0">
    <w:p w14:paraId="7184C5AC" w14:textId="77777777" w:rsidR="00554E64" w:rsidRDefault="00554E64" w:rsidP="003D43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AFB24" w14:textId="77777777" w:rsidR="00B646BA" w:rsidRDefault="00B646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7A957" w14:textId="77777777" w:rsidR="00B646BA" w:rsidRDefault="00B646B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BBAFE" w14:textId="77777777" w:rsidR="00B646BA" w:rsidRDefault="00B646B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306"/>
    <w:rsid w:val="00045122"/>
    <w:rsid w:val="00061C0B"/>
    <w:rsid w:val="00190413"/>
    <w:rsid w:val="0020284B"/>
    <w:rsid w:val="003D4306"/>
    <w:rsid w:val="004037FB"/>
    <w:rsid w:val="004E0A07"/>
    <w:rsid w:val="00554E64"/>
    <w:rsid w:val="00665148"/>
    <w:rsid w:val="00725CC0"/>
    <w:rsid w:val="00767B81"/>
    <w:rsid w:val="007B20FC"/>
    <w:rsid w:val="008E5814"/>
    <w:rsid w:val="0095428D"/>
    <w:rsid w:val="00A2518E"/>
    <w:rsid w:val="00A30A09"/>
    <w:rsid w:val="00A54BFF"/>
    <w:rsid w:val="00AB159A"/>
    <w:rsid w:val="00B646BA"/>
    <w:rsid w:val="00B8398A"/>
    <w:rsid w:val="00D17B36"/>
    <w:rsid w:val="00D91623"/>
    <w:rsid w:val="00EB1AF1"/>
    <w:rsid w:val="00FB74F7"/>
    <w:rsid w:val="00FC7B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892E46"/>
  <w15:chartTrackingRefBased/>
  <w15:docId w15:val="{6267B733-715C-49AB-A9E1-FB891A4B8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4306"/>
  </w:style>
  <w:style w:type="paragraph" w:styleId="Heading1">
    <w:name w:val="heading 1"/>
    <w:basedOn w:val="Normal"/>
    <w:next w:val="Normal"/>
    <w:link w:val="Heading1Char"/>
    <w:uiPriority w:val="9"/>
    <w:qFormat/>
    <w:rsid w:val="003D43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4306"/>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3D43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4306"/>
  </w:style>
  <w:style w:type="paragraph" w:styleId="Footer">
    <w:name w:val="footer"/>
    <w:basedOn w:val="Normal"/>
    <w:link w:val="FooterChar"/>
    <w:uiPriority w:val="99"/>
    <w:unhideWhenUsed/>
    <w:rsid w:val="003D43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43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F1C6D-9D4F-4A57-ACA8-127360FECB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314</Words>
  <Characters>1793</Characters>
  <Application>Microsoft Office Word</Application>
  <DocSecurity>0</DocSecurity>
  <Lines>14</Lines>
  <Paragraphs>4</Paragraphs>
  <ScaleCrop>false</ScaleCrop>
  <Company/>
  <LinksUpToDate>false</LinksUpToDate>
  <CharactersWithSpaces>2103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Mutiara Annissa</dc:creator>
  <cp:keywords/>
  <dc:description/>
  <cp:lastModifiedBy>Mutiara Annissa</cp:lastModifiedBy>
  <cp:revision>2</cp:revision>
  <dcterms:created xsi:type="dcterms:W3CDTF">2023-08-15T04:00:00Z</dcterms:created>
  <dcterms:modified xsi:type="dcterms:W3CDTF">2023-08-15T04:29:00Z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33954a86-bf59-433b-87dc-f83655b968f2</vt:lpwstr>
  </property>
</Properties>
</file>