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7E2B63" w14:textId="77777777" w:rsidR="0051326A" w:rsidRDefault="0051326A" w:rsidP="0051326A">
      <w:pPr>
        <w:pStyle w:val="Heading1"/>
        <w:spacing w:before="0" w:line="360" w:lineRule="auto"/>
        <w:jc w:val="center"/>
        <w:rPr>
          <w:rFonts w:ascii="Times New Roman" w:hAnsi="Times New Roman" w:cs="Times New Roman"/>
          <w:b/>
          <w:bCs/>
          <w:color w:val="000000" w:themeColor="text1"/>
          <w:sz w:val="24"/>
          <w:szCs w:val="24"/>
          <w:lang w:val="id-ID"/>
        </w:rPr>
      </w:pPr>
      <w:r w:rsidRPr="00816E95">
        <w:rPr>
          <w:rFonts w:ascii="Times New Roman" w:hAnsi="Times New Roman" w:cs="Times New Roman"/>
          <w:b/>
          <w:bCs/>
          <w:color w:val="000000" w:themeColor="text1"/>
          <w:sz w:val="24"/>
          <w:szCs w:val="24"/>
          <w:lang w:val="id-ID"/>
        </w:rPr>
        <w:t>ABSTRAK</w:t>
      </w:r>
    </w:p>
    <w:p w14:paraId="2253430B" w14:textId="77777777" w:rsidR="0051326A" w:rsidRPr="00125D6A" w:rsidRDefault="0051326A" w:rsidP="0051326A">
      <w:pPr>
        <w:rPr>
          <w:lang w:val="id-ID"/>
        </w:rPr>
      </w:pPr>
    </w:p>
    <w:p w14:paraId="6F3FBACF" w14:textId="77777777" w:rsidR="0051326A" w:rsidRPr="00816E95" w:rsidRDefault="0051326A" w:rsidP="0051326A">
      <w:pPr>
        <w:spacing w:line="240" w:lineRule="auto"/>
        <w:ind w:left="567" w:hanging="567"/>
        <w:jc w:val="both"/>
        <w:rPr>
          <w:rFonts w:ascii="Times New Roman" w:hAnsi="Times New Roman" w:cs="Times New Roman"/>
          <w:b/>
          <w:bCs/>
          <w:sz w:val="24"/>
          <w:szCs w:val="24"/>
          <w:lang w:val="id-ID"/>
        </w:rPr>
      </w:pPr>
      <w:r w:rsidRPr="00816E95">
        <w:rPr>
          <w:rFonts w:ascii="Times New Roman" w:hAnsi="Times New Roman" w:cs="Times New Roman"/>
          <w:b/>
          <w:bCs/>
          <w:sz w:val="24"/>
          <w:szCs w:val="24"/>
          <w:lang w:val="id-ID"/>
        </w:rPr>
        <w:t xml:space="preserve">ANGGITA SUWANDANI. Pengembangan </w:t>
      </w:r>
      <w:r w:rsidRPr="00816E95">
        <w:rPr>
          <w:rFonts w:ascii="Times New Roman" w:hAnsi="Times New Roman" w:cs="Times New Roman"/>
          <w:b/>
          <w:bCs/>
          <w:i/>
          <w:iCs/>
          <w:sz w:val="24"/>
          <w:szCs w:val="24"/>
          <w:lang w:val="id-ID"/>
        </w:rPr>
        <w:t>Community-based Co-Sponsorhsip Scheme</w:t>
      </w:r>
      <w:r w:rsidRPr="00816E95">
        <w:rPr>
          <w:rFonts w:ascii="Times New Roman" w:hAnsi="Times New Roman" w:cs="Times New Roman"/>
          <w:b/>
          <w:bCs/>
          <w:sz w:val="24"/>
          <w:szCs w:val="24"/>
          <w:lang w:val="id-ID"/>
        </w:rPr>
        <w:t xml:space="preserve"> (C2S2) </w:t>
      </w:r>
      <w:r w:rsidRPr="00816E95">
        <w:rPr>
          <w:rFonts w:ascii="Times New Roman" w:eastAsia="Times New Roman" w:hAnsi="Times New Roman" w:cs="Times New Roman"/>
          <w:b/>
          <w:bCs/>
          <w:iCs/>
          <w:color w:val="000000" w:themeColor="text1"/>
          <w:sz w:val="24"/>
          <w:szCs w:val="24"/>
          <w:lang w:val="id-ID"/>
        </w:rPr>
        <w:t>dalam Mendorong Integrasi Komunitas Tuan Rumah dan Komunitas Pengungsi di Kalideres Jakarta Barat. Dibimbing oleh: Aribowo dan Pribowo</w:t>
      </w:r>
      <w:r>
        <w:rPr>
          <w:rFonts w:ascii="Times New Roman" w:eastAsia="Times New Roman" w:hAnsi="Times New Roman" w:cs="Times New Roman"/>
          <w:b/>
          <w:bCs/>
          <w:iCs/>
          <w:color w:val="000000" w:themeColor="text1"/>
          <w:sz w:val="24"/>
          <w:szCs w:val="24"/>
          <w:lang w:val="id-ID"/>
        </w:rPr>
        <w:t xml:space="preserve">. </w:t>
      </w:r>
    </w:p>
    <w:p w14:paraId="7AEE91C7" w14:textId="77777777" w:rsidR="0051326A" w:rsidRPr="00816E95" w:rsidRDefault="0051326A" w:rsidP="0051326A">
      <w:pPr>
        <w:spacing w:line="240" w:lineRule="auto"/>
        <w:jc w:val="both"/>
        <w:rPr>
          <w:rFonts w:ascii="Times New Roman" w:hAnsi="Times New Roman" w:cs="Times New Roman"/>
          <w:b/>
          <w:bCs/>
          <w:sz w:val="24"/>
          <w:szCs w:val="24"/>
          <w:lang w:val="id-ID"/>
        </w:rPr>
      </w:pPr>
      <w:r w:rsidRPr="00816E95">
        <w:rPr>
          <w:rFonts w:ascii="Times New Roman" w:hAnsi="Times New Roman" w:cs="Times New Roman"/>
          <w:sz w:val="24"/>
          <w:szCs w:val="24"/>
          <w:lang w:val="id-ID"/>
        </w:rPr>
        <w:t xml:space="preserve">Pengungsi harus membangun kembali jaringan sosial dan sistem pendukung di negara baru tempat mereka berada untuk mencapai kehidupan yang berarti. Lebih dari 12.000 pengungsi di Indonesia menghadapi tantangan integrasi komunitas yang sebenarnya merupakan solusi sementara atas masa transit yang berkepanjangan. Kebutuhan akan adanya teknologi khusus untuk </w:t>
      </w:r>
      <w:r>
        <w:rPr>
          <w:rFonts w:ascii="Times New Roman" w:hAnsi="Times New Roman" w:cs="Times New Roman"/>
          <w:sz w:val="24"/>
          <w:szCs w:val="24"/>
          <w:lang w:val="id-ID"/>
        </w:rPr>
        <w:t>mendorong</w:t>
      </w:r>
      <w:r w:rsidRPr="00816E95">
        <w:rPr>
          <w:rFonts w:ascii="Times New Roman" w:hAnsi="Times New Roman" w:cs="Times New Roman"/>
          <w:sz w:val="24"/>
          <w:szCs w:val="24"/>
          <w:lang w:val="id-ID"/>
        </w:rPr>
        <w:t xml:space="preserve"> integrasi antara dua komunitas yang berbeda menjadi penting untuk dapat menjawab tantangan penanganan krisis pengungsi di Indonesia. </w:t>
      </w:r>
      <w:r w:rsidRPr="00816E95">
        <w:rPr>
          <w:rFonts w:ascii="Times New Roman" w:hAnsi="Times New Roman" w:cs="Times New Roman"/>
          <w:i/>
          <w:iCs/>
          <w:sz w:val="24"/>
          <w:szCs w:val="24"/>
          <w:lang w:val="id-ID"/>
        </w:rPr>
        <w:t>Community-based Co-Sponsorhsip Scheme</w:t>
      </w:r>
      <w:r w:rsidRPr="00816E95">
        <w:rPr>
          <w:rFonts w:ascii="Times New Roman" w:hAnsi="Times New Roman" w:cs="Times New Roman"/>
          <w:sz w:val="24"/>
          <w:szCs w:val="24"/>
          <w:lang w:val="id-ID"/>
        </w:rPr>
        <w:t xml:space="preserve"> (C2S2) dikembangkan untuk menjawab tantangan yang ada. C2S2 adalah skema </w:t>
      </w:r>
      <w:r w:rsidRPr="006F2399">
        <w:rPr>
          <w:rFonts w:ascii="Times New Roman" w:hAnsi="Times New Roman" w:cs="Times New Roman"/>
          <w:i/>
          <w:iCs/>
          <w:sz w:val="24"/>
          <w:szCs w:val="24"/>
          <w:lang w:val="id-ID"/>
        </w:rPr>
        <w:t>sponsorship</w:t>
      </w:r>
      <w:r w:rsidRPr="00816E95">
        <w:rPr>
          <w:rFonts w:ascii="Times New Roman" w:hAnsi="Times New Roman" w:cs="Times New Roman"/>
          <w:sz w:val="24"/>
          <w:szCs w:val="24"/>
          <w:lang w:val="id-ID"/>
        </w:rPr>
        <w:t xml:space="preserve"> berbasis komunitas untuk mendorong integrasi dari dua sisi, yaitu komunitas pengungsi dan komunitas tuan rumah. </w:t>
      </w:r>
      <w:r>
        <w:rPr>
          <w:rFonts w:ascii="Times New Roman" w:hAnsi="Times New Roman" w:cs="Times New Roman"/>
          <w:sz w:val="24"/>
          <w:szCs w:val="24"/>
          <w:lang w:val="id-ID"/>
        </w:rPr>
        <w:t xml:space="preserve">Tujuan penelitian ini adalah untuk mengembangkan C2S2 sebagai teknologi pendorong integrasi komunitas tuan rumah dan komunitas pengungsi di Kalideres. </w:t>
      </w:r>
      <w:r w:rsidRPr="00816E95">
        <w:rPr>
          <w:rFonts w:ascii="Times New Roman" w:hAnsi="Times New Roman" w:cs="Times New Roman"/>
          <w:sz w:val="24"/>
          <w:szCs w:val="24"/>
          <w:lang w:val="id-ID"/>
        </w:rPr>
        <w:t xml:space="preserve">Penelitian ini menggunakan pendekatan </w:t>
      </w:r>
      <w:r w:rsidRPr="00816E95">
        <w:rPr>
          <w:rFonts w:ascii="Times New Roman" w:hAnsi="Times New Roman" w:cs="Times New Roman"/>
          <w:i/>
          <w:iCs/>
          <w:sz w:val="24"/>
          <w:szCs w:val="24"/>
          <w:lang w:val="id-ID"/>
        </w:rPr>
        <w:t>Participatory Action Research</w:t>
      </w:r>
      <w:r w:rsidRPr="00816E95">
        <w:rPr>
          <w:rFonts w:ascii="Times New Roman" w:hAnsi="Times New Roman" w:cs="Times New Roman"/>
          <w:sz w:val="24"/>
          <w:szCs w:val="24"/>
          <w:lang w:val="id-ID"/>
        </w:rPr>
        <w:t xml:space="preserve"> (PAR) dengan metode kualitatif. Informan terdiri dari representatif dari kedua komunitas</w:t>
      </w:r>
      <w:r>
        <w:rPr>
          <w:rFonts w:ascii="Times New Roman" w:hAnsi="Times New Roman" w:cs="Times New Roman"/>
          <w:sz w:val="24"/>
          <w:szCs w:val="24"/>
          <w:lang w:val="id-ID"/>
        </w:rPr>
        <w:t>,</w:t>
      </w:r>
      <w:r w:rsidRPr="00816E95">
        <w:rPr>
          <w:rFonts w:ascii="Times New Roman" w:hAnsi="Times New Roman" w:cs="Times New Roman"/>
          <w:sz w:val="24"/>
          <w:szCs w:val="24"/>
          <w:lang w:val="id-ID"/>
        </w:rPr>
        <w:t xml:space="preserve"> dengan Kalideres sebagai lokus penelitian. Tahapan penelitian dimulai dari mengidentifikasi kondisi desain awal, mengembangkan desain awal, implementasi desain, melakukan refleksi, dan penyempurnaan desain. </w:t>
      </w:r>
      <w:r w:rsidRPr="00F260F4">
        <w:rPr>
          <w:rFonts w:ascii="Times New Roman" w:hAnsi="Times New Roman" w:cs="Times New Roman"/>
          <w:color w:val="000000" w:themeColor="text1"/>
          <w:sz w:val="24"/>
          <w:szCs w:val="24"/>
          <w:lang w:val="id-ID"/>
        </w:rPr>
        <w:t xml:space="preserve">Hasil </w:t>
      </w:r>
      <w:r>
        <w:rPr>
          <w:rFonts w:ascii="Times New Roman" w:hAnsi="Times New Roman" w:cs="Times New Roman"/>
          <w:color w:val="000000" w:themeColor="text1"/>
          <w:sz w:val="24"/>
          <w:szCs w:val="24"/>
          <w:lang w:val="id-ID"/>
        </w:rPr>
        <w:t xml:space="preserve">identifikasi kebutuhan </w:t>
      </w:r>
      <w:r w:rsidRPr="00F260F4">
        <w:rPr>
          <w:rFonts w:ascii="Times New Roman" w:hAnsi="Times New Roman" w:cs="Times New Roman"/>
          <w:color w:val="000000" w:themeColor="text1"/>
          <w:sz w:val="24"/>
          <w:szCs w:val="24"/>
          <w:lang w:val="id-ID"/>
        </w:rPr>
        <w:t xml:space="preserve">menunjukkan bahwa desain awal C2S2 perlu untuk 1) menambahkan </w:t>
      </w:r>
      <w:r>
        <w:rPr>
          <w:rFonts w:ascii="Times New Roman" w:hAnsi="Times New Roman" w:cs="Times New Roman"/>
          <w:color w:val="000000" w:themeColor="text1"/>
          <w:sz w:val="24"/>
          <w:szCs w:val="24"/>
          <w:lang w:val="id-ID"/>
        </w:rPr>
        <w:t>pengelola</w:t>
      </w:r>
      <w:r w:rsidRPr="00F260F4">
        <w:rPr>
          <w:rFonts w:ascii="Times New Roman" w:hAnsi="Times New Roman" w:cs="Times New Roman"/>
          <w:color w:val="000000" w:themeColor="text1"/>
          <w:sz w:val="24"/>
          <w:szCs w:val="24"/>
          <w:lang w:val="id-ID"/>
        </w:rPr>
        <w:t xml:space="preserve"> sebagai pihak yang bertanggungjawab; 2) mengganti istilah </w:t>
      </w:r>
      <w:r w:rsidRPr="00F260F4">
        <w:rPr>
          <w:rFonts w:ascii="Times New Roman" w:hAnsi="Times New Roman" w:cs="Times New Roman"/>
          <w:i/>
          <w:iCs/>
          <w:color w:val="000000" w:themeColor="text1"/>
          <w:sz w:val="24"/>
          <w:szCs w:val="24"/>
          <w:lang w:val="id-ID"/>
        </w:rPr>
        <w:t>sponsor</w:t>
      </w:r>
      <w:r w:rsidRPr="00F260F4">
        <w:rPr>
          <w:rFonts w:ascii="Times New Roman" w:hAnsi="Times New Roman" w:cs="Times New Roman"/>
          <w:color w:val="000000" w:themeColor="text1"/>
          <w:sz w:val="24"/>
          <w:szCs w:val="24"/>
          <w:lang w:val="id-ID"/>
        </w:rPr>
        <w:t xml:space="preserve"> menjadi </w:t>
      </w:r>
      <w:r w:rsidRPr="00F260F4">
        <w:rPr>
          <w:rFonts w:ascii="Times New Roman" w:hAnsi="Times New Roman" w:cs="Times New Roman"/>
          <w:i/>
          <w:iCs/>
          <w:color w:val="000000" w:themeColor="text1"/>
          <w:sz w:val="24"/>
          <w:szCs w:val="24"/>
          <w:lang w:val="id-ID"/>
        </w:rPr>
        <w:t>community</w:t>
      </w:r>
      <w:r w:rsidRPr="00F260F4">
        <w:rPr>
          <w:rFonts w:ascii="Times New Roman" w:hAnsi="Times New Roman" w:cs="Times New Roman"/>
          <w:color w:val="000000" w:themeColor="text1"/>
          <w:sz w:val="24"/>
          <w:szCs w:val="24"/>
          <w:lang w:val="id-ID"/>
        </w:rPr>
        <w:t xml:space="preserve">; 3) menambahkan dua cara memperoleh sponsor; dan 4) </w:t>
      </w:r>
      <w:r>
        <w:rPr>
          <w:rFonts w:ascii="Times New Roman" w:hAnsi="Times New Roman" w:cs="Times New Roman"/>
          <w:color w:val="000000" w:themeColor="text1"/>
          <w:sz w:val="24"/>
          <w:szCs w:val="24"/>
          <w:lang w:val="id-ID"/>
        </w:rPr>
        <w:t xml:space="preserve">megubah </w:t>
      </w:r>
      <w:r w:rsidRPr="00F260F4">
        <w:rPr>
          <w:rFonts w:ascii="Times New Roman" w:hAnsi="Times New Roman" w:cs="Times New Roman"/>
          <w:color w:val="000000" w:themeColor="text1"/>
          <w:sz w:val="24"/>
          <w:szCs w:val="24"/>
          <w:lang w:val="id-ID"/>
        </w:rPr>
        <w:t xml:space="preserve">bentuk layanan </w:t>
      </w:r>
      <w:r w:rsidRPr="00F260F4">
        <w:rPr>
          <w:rFonts w:ascii="Times New Roman" w:hAnsi="Times New Roman" w:cs="Times New Roman"/>
          <w:i/>
          <w:iCs/>
          <w:color w:val="000000" w:themeColor="text1"/>
          <w:sz w:val="24"/>
          <w:szCs w:val="24"/>
          <w:lang w:val="id-ID"/>
        </w:rPr>
        <w:t>sponsorship</w:t>
      </w:r>
      <w:r w:rsidRPr="00F260F4">
        <w:rPr>
          <w:rFonts w:ascii="Times New Roman" w:hAnsi="Times New Roman" w:cs="Times New Roman"/>
          <w:color w:val="000000" w:themeColor="text1"/>
          <w:sz w:val="24"/>
          <w:szCs w:val="24"/>
          <w:lang w:val="id-ID"/>
        </w:rPr>
        <w:t xml:space="preserve"> </w:t>
      </w:r>
      <w:r>
        <w:rPr>
          <w:rFonts w:ascii="Times New Roman" w:hAnsi="Times New Roman" w:cs="Times New Roman"/>
          <w:color w:val="000000" w:themeColor="text1"/>
          <w:sz w:val="24"/>
          <w:szCs w:val="24"/>
          <w:lang w:val="id-ID"/>
        </w:rPr>
        <w:t>menjadi</w:t>
      </w:r>
      <w:r w:rsidRPr="00F260F4">
        <w:rPr>
          <w:rFonts w:ascii="Times New Roman" w:hAnsi="Times New Roman" w:cs="Times New Roman"/>
          <w:color w:val="000000" w:themeColor="text1"/>
          <w:sz w:val="24"/>
          <w:szCs w:val="24"/>
          <w:lang w:val="id-ID"/>
        </w:rPr>
        <w:t xml:space="preserve"> beragam. Selanjutnya, implementasi desain dilakukan untuk melihat apakah C2S2 mampu mendorong integrasi antara komunitas tuan rumah dan komunitas pengungsi di Kalideres. </w:t>
      </w:r>
      <w:r w:rsidRPr="00816E95">
        <w:rPr>
          <w:rFonts w:ascii="Times New Roman" w:hAnsi="Times New Roman" w:cs="Times New Roman"/>
          <w:sz w:val="24"/>
          <w:szCs w:val="24"/>
          <w:lang w:val="id-ID"/>
        </w:rPr>
        <w:t xml:space="preserve">Berdasarkan hasil implementasi desain, </w:t>
      </w:r>
      <w:r>
        <w:rPr>
          <w:rFonts w:ascii="Times New Roman" w:hAnsi="Times New Roman" w:cs="Times New Roman"/>
          <w:sz w:val="24"/>
          <w:szCs w:val="24"/>
          <w:lang w:val="id-ID"/>
        </w:rPr>
        <w:t>terjadi</w:t>
      </w:r>
      <w:r w:rsidRPr="00816E95">
        <w:rPr>
          <w:rFonts w:ascii="Times New Roman" w:hAnsi="Times New Roman" w:cs="Times New Roman"/>
          <w:sz w:val="24"/>
          <w:szCs w:val="24"/>
          <w:lang w:val="id-ID"/>
        </w:rPr>
        <w:t xml:space="preserve"> </w:t>
      </w:r>
      <w:r>
        <w:rPr>
          <w:rFonts w:ascii="Times New Roman" w:hAnsi="Times New Roman" w:cs="Times New Roman"/>
          <w:sz w:val="24"/>
          <w:szCs w:val="24"/>
          <w:lang w:val="id-ID"/>
        </w:rPr>
        <w:t>tanda-tanda</w:t>
      </w:r>
      <w:r w:rsidRPr="00816E95">
        <w:rPr>
          <w:rFonts w:ascii="Times New Roman" w:hAnsi="Times New Roman" w:cs="Times New Roman"/>
          <w:sz w:val="24"/>
          <w:szCs w:val="24"/>
          <w:lang w:val="id-ID"/>
        </w:rPr>
        <w:t xml:space="preserve"> integrasi antara kedua komunitas</w:t>
      </w:r>
      <w:r>
        <w:rPr>
          <w:rFonts w:ascii="Times New Roman" w:hAnsi="Times New Roman" w:cs="Times New Roman"/>
          <w:sz w:val="24"/>
          <w:szCs w:val="24"/>
          <w:lang w:val="id-ID"/>
        </w:rPr>
        <w:t xml:space="preserve">, baik secara sosial, fisiki, dan psikologis. </w:t>
      </w:r>
    </w:p>
    <w:p w14:paraId="2D5B85CA" w14:textId="77777777" w:rsidR="0051326A" w:rsidRPr="00816E95" w:rsidRDefault="0051326A" w:rsidP="0051326A">
      <w:pPr>
        <w:spacing w:after="0" w:line="240" w:lineRule="auto"/>
        <w:jc w:val="center"/>
        <w:rPr>
          <w:rFonts w:ascii="Times New Roman" w:hAnsi="Times New Roman" w:cs="Times New Roman"/>
          <w:b/>
          <w:bCs/>
          <w:sz w:val="24"/>
          <w:szCs w:val="24"/>
          <w:lang w:val="id-ID"/>
        </w:rPr>
      </w:pPr>
      <w:r w:rsidRPr="00816E95">
        <w:rPr>
          <w:rFonts w:ascii="Times New Roman" w:hAnsi="Times New Roman" w:cs="Times New Roman"/>
          <w:b/>
          <w:bCs/>
          <w:sz w:val="24"/>
          <w:szCs w:val="24"/>
          <w:lang w:val="id-ID"/>
        </w:rPr>
        <w:t>Kata Kunci:</w:t>
      </w:r>
    </w:p>
    <w:p w14:paraId="2B287206" w14:textId="77777777" w:rsidR="0051326A" w:rsidRPr="00125D6A" w:rsidRDefault="0051326A" w:rsidP="0051326A">
      <w:pPr>
        <w:spacing w:line="240" w:lineRule="auto"/>
        <w:jc w:val="center"/>
        <w:rPr>
          <w:rFonts w:ascii="Times New Roman" w:hAnsi="Times New Roman" w:cs="Times New Roman"/>
          <w:sz w:val="24"/>
          <w:szCs w:val="24"/>
          <w:lang w:val="id-ID"/>
        </w:rPr>
      </w:pPr>
      <w:r w:rsidRPr="00816E95">
        <w:rPr>
          <w:rFonts w:ascii="Times New Roman" w:hAnsi="Times New Roman" w:cs="Times New Roman"/>
          <w:sz w:val="24"/>
          <w:szCs w:val="24"/>
          <w:lang w:val="id-ID"/>
        </w:rPr>
        <w:t>Pengungsi Luar Negeri, Komunitas Tuan Rumah, Integrasi Komunitas, Sponsor Komunitas</w:t>
      </w:r>
    </w:p>
    <w:p w14:paraId="49AB0946" w14:textId="77777777" w:rsidR="0051326A" w:rsidRPr="00816E95" w:rsidRDefault="0051326A" w:rsidP="0051326A">
      <w:pPr>
        <w:rPr>
          <w:sz w:val="24"/>
          <w:szCs w:val="24"/>
          <w:lang w:val="id-ID"/>
        </w:rPr>
      </w:pPr>
    </w:p>
    <w:p w14:paraId="418FAC01" w14:textId="77777777" w:rsidR="0051326A" w:rsidRDefault="0051326A" w:rsidP="0051326A">
      <w:pPr>
        <w:rPr>
          <w:color w:val="000000" w:themeColor="text1"/>
          <w:sz w:val="24"/>
          <w:szCs w:val="24"/>
          <w:lang w:val="id-ID"/>
        </w:rPr>
      </w:pPr>
    </w:p>
    <w:p w14:paraId="3FC67995" w14:textId="77777777" w:rsidR="0051326A" w:rsidRPr="00816E95" w:rsidRDefault="0051326A" w:rsidP="0051326A">
      <w:pPr>
        <w:rPr>
          <w:color w:val="000000" w:themeColor="text1"/>
          <w:sz w:val="24"/>
          <w:szCs w:val="24"/>
          <w:lang w:val="id-ID"/>
        </w:rPr>
      </w:pPr>
    </w:p>
    <w:p w14:paraId="3C330D17" w14:textId="77777777" w:rsidR="0051326A" w:rsidRDefault="0051326A" w:rsidP="0051326A">
      <w:pPr>
        <w:rPr>
          <w:rFonts w:ascii="Times New Roman" w:eastAsiaTheme="majorEastAsia" w:hAnsi="Times New Roman" w:cs="Times New Roman"/>
          <w:b/>
          <w:bCs/>
          <w:i/>
          <w:iCs/>
          <w:color w:val="000000" w:themeColor="text1"/>
          <w:sz w:val="24"/>
          <w:szCs w:val="24"/>
          <w:lang w:val="id-ID"/>
        </w:rPr>
      </w:pPr>
      <w:bookmarkStart w:id="0" w:name="_Toc141268355"/>
      <w:bookmarkStart w:id="1" w:name="_Toc141276932"/>
      <w:r>
        <w:rPr>
          <w:rFonts w:ascii="Times New Roman" w:hAnsi="Times New Roman" w:cs="Times New Roman"/>
          <w:b/>
          <w:bCs/>
          <w:i/>
          <w:iCs/>
          <w:color w:val="000000" w:themeColor="text1"/>
          <w:sz w:val="24"/>
          <w:szCs w:val="24"/>
          <w:lang w:val="id-ID"/>
        </w:rPr>
        <w:br w:type="page"/>
      </w:r>
    </w:p>
    <w:p w14:paraId="0D89FB88" w14:textId="77777777" w:rsidR="0051326A" w:rsidRPr="00816E95" w:rsidRDefault="0051326A" w:rsidP="0051326A">
      <w:pPr>
        <w:pStyle w:val="Heading1"/>
        <w:spacing w:before="0" w:line="360" w:lineRule="auto"/>
        <w:jc w:val="center"/>
        <w:rPr>
          <w:rFonts w:ascii="Times New Roman" w:hAnsi="Times New Roman" w:cs="Times New Roman"/>
          <w:b/>
          <w:bCs/>
          <w:i/>
          <w:iCs/>
          <w:color w:val="000000" w:themeColor="text1"/>
          <w:sz w:val="24"/>
          <w:szCs w:val="24"/>
          <w:lang w:val="id-ID"/>
        </w:rPr>
      </w:pPr>
      <w:r w:rsidRPr="00816E95">
        <w:rPr>
          <w:rFonts w:ascii="Times New Roman" w:hAnsi="Times New Roman" w:cs="Times New Roman"/>
          <w:b/>
          <w:bCs/>
          <w:i/>
          <w:iCs/>
          <w:color w:val="000000" w:themeColor="text1"/>
          <w:sz w:val="24"/>
          <w:szCs w:val="24"/>
          <w:lang w:val="id-ID"/>
        </w:rPr>
        <w:lastRenderedPageBreak/>
        <w:t>ABSTRACT</w:t>
      </w:r>
      <w:bookmarkEnd w:id="0"/>
      <w:bookmarkEnd w:id="1"/>
    </w:p>
    <w:p w14:paraId="01835186" w14:textId="77777777" w:rsidR="0051326A" w:rsidRPr="00816E95" w:rsidRDefault="0051326A" w:rsidP="0051326A">
      <w:pPr>
        <w:rPr>
          <w:i/>
          <w:iCs/>
          <w:color w:val="000000" w:themeColor="text1"/>
          <w:sz w:val="24"/>
          <w:szCs w:val="24"/>
          <w:lang w:val="id-ID"/>
        </w:rPr>
      </w:pPr>
    </w:p>
    <w:p w14:paraId="25DB2F3D" w14:textId="77777777" w:rsidR="0051326A" w:rsidRPr="00816E95" w:rsidRDefault="0051326A" w:rsidP="0051326A">
      <w:pPr>
        <w:ind w:left="567" w:hanging="567"/>
        <w:jc w:val="both"/>
        <w:rPr>
          <w:rFonts w:ascii="Times New Roman" w:eastAsia="Times New Roman" w:hAnsi="Times New Roman" w:cs="Times New Roman"/>
          <w:b/>
          <w:bCs/>
          <w:i/>
          <w:iCs/>
          <w:color w:val="000000" w:themeColor="text1"/>
          <w:sz w:val="24"/>
          <w:szCs w:val="24"/>
          <w:lang w:val="id-ID"/>
        </w:rPr>
      </w:pPr>
      <w:r w:rsidRPr="00816E95">
        <w:rPr>
          <w:rFonts w:ascii="Times New Roman" w:hAnsi="Times New Roman" w:cs="Times New Roman"/>
          <w:b/>
          <w:bCs/>
          <w:sz w:val="24"/>
          <w:szCs w:val="24"/>
          <w:lang w:val="id-ID"/>
        </w:rPr>
        <w:t>ANGGITA SUWANDANI</w:t>
      </w:r>
      <w:r w:rsidRPr="00816E95">
        <w:rPr>
          <w:rFonts w:ascii="Times New Roman" w:hAnsi="Times New Roman" w:cs="Times New Roman"/>
          <w:b/>
          <w:bCs/>
          <w:i/>
          <w:iCs/>
          <w:sz w:val="24"/>
          <w:szCs w:val="24"/>
          <w:lang w:val="id-ID"/>
        </w:rPr>
        <w:t xml:space="preserve">. </w:t>
      </w:r>
      <w:bookmarkStart w:id="2" w:name="_Hlk141570979"/>
      <w:r>
        <w:rPr>
          <w:rFonts w:ascii="Times New Roman" w:hAnsi="Times New Roman" w:cs="Times New Roman"/>
          <w:b/>
          <w:bCs/>
          <w:i/>
          <w:iCs/>
          <w:sz w:val="24"/>
          <w:szCs w:val="24"/>
          <w:lang w:val="id-ID"/>
        </w:rPr>
        <w:t xml:space="preserve">Developing </w:t>
      </w:r>
      <w:r w:rsidRPr="00816E95">
        <w:rPr>
          <w:rFonts w:ascii="Times New Roman" w:eastAsia="Times New Roman" w:hAnsi="Times New Roman" w:cs="Times New Roman"/>
          <w:b/>
          <w:bCs/>
          <w:i/>
          <w:iCs/>
          <w:sz w:val="24"/>
          <w:szCs w:val="24"/>
          <w:lang w:val="id-ID"/>
        </w:rPr>
        <w:t xml:space="preserve">Community-based Co-Sponsorship Scheme (C2S2) in Encouraging Integration Between Host Communities and Refugee Communities in Kalideres West Jakarta. Supervised by: </w:t>
      </w:r>
      <w:r w:rsidRPr="00816E95">
        <w:rPr>
          <w:rFonts w:ascii="Times New Roman" w:eastAsia="Times New Roman" w:hAnsi="Times New Roman" w:cs="Times New Roman"/>
          <w:b/>
          <w:bCs/>
          <w:i/>
          <w:iCs/>
          <w:color w:val="000000" w:themeColor="text1"/>
          <w:sz w:val="24"/>
          <w:szCs w:val="24"/>
          <w:lang w:val="id-ID"/>
        </w:rPr>
        <w:t xml:space="preserve">Aribowo and Pribowo. </w:t>
      </w:r>
    </w:p>
    <w:p w14:paraId="64AFFB6B" w14:textId="77777777" w:rsidR="0051326A" w:rsidRPr="00816E95" w:rsidRDefault="0051326A" w:rsidP="0051326A">
      <w:pPr>
        <w:jc w:val="both"/>
        <w:rPr>
          <w:rFonts w:ascii="Times New Roman" w:hAnsi="Times New Roman" w:cs="Times New Roman"/>
          <w:sz w:val="24"/>
          <w:szCs w:val="24"/>
          <w:lang w:val="id-ID"/>
        </w:rPr>
      </w:pPr>
      <w:r w:rsidRPr="00816E95">
        <w:rPr>
          <w:rStyle w:val="Emphasis"/>
          <w:rFonts w:ascii="Times New Roman" w:hAnsi="Times New Roman" w:cs="Times New Roman"/>
          <w:color w:val="0E101A"/>
          <w:sz w:val="24"/>
          <w:szCs w:val="24"/>
        </w:rPr>
        <w:t>Refugees must rebuild their social networks and support system to achieve a fulfilling life</w:t>
      </w:r>
      <w:r w:rsidRPr="00816E95">
        <w:rPr>
          <w:rStyle w:val="Emphasis"/>
          <w:rFonts w:ascii="Times New Roman" w:hAnsi="Times New Roman" w:cs="Times New Roman"/>
          <w:color w:val="0E101A"/>
          <w:sz w:val="24"/>
          <w:szCs w:val="24"/>
          <w:lang w:val="id-ID"/>
        </w:rPr>
        <w:t xml:space="preserve"> in a new country</w:t>
      </w:r>
      <w:r w:rsidRPr="00816E95">
        <w:rPr>
          <w:rStyle w:val="Emphasis"/>
          <w:rFonts w:ascii="Times New Roman" w:hAnsi="Times New Roman" w:cs="Times New Roman"/>
          <w:color w:val="0E101A"/>
          <w:sz w:val="24"/>
          <w:szCs w:val="24"/>
        </w:rPr>
        <w:t xml:space="preserve">. More than 12,000 refugees in Indonesia run into the challenge of integrating with host communities, which is the durable solution to a prolonged transit period. The demand for a particular </w:t>
      </w:r>
      <w:r w:rsidRPr="00816E95">
        <w:rPr>
          <w:rStyle w:val="Emphasis"/>
          <w:rFonts w:ascii="Times New Roman" w:hAnsi="Times New Roman" w:cs="Times New Roman"/>
          <w:color w:val="0E101A"/>
          <w:sz w:val="24"/>
          <w:szCs w:val="24"/>
          <w:lang w:val="id-ID"/>
        </w:rPr>
        <w:t xml:space="preserve">social work </w:t>
      </w:r>
      <w:r w:rsidRPr="00816E95">
        <w:rPr>
          <w:rStyle w:val="Emphasis"/>
          <w:rFonts w:ascii="Times New Roman" w:hAnsi="Times New Roman" w:cs="Times New Roman"/>
          <w:color w:val="0E101A"/>
          <w:sz w:val="24"/>
          <w:szCs w:val="24"/>
        </w:rPr>
        <w:t xml:space="preserve">technology to help fasten integration between two communities is indispensable to addressing the </w:t>
      </w:r>
      <w:r w:rsidRPr="00816E95">
        <w:rPr>
          <w:rStyle w:val="Emphasis"/>
          <w:rFonts w:ascii="Times New Roman" w:hAnsi="Times New Roman" w:cs="Times New Roman"/>
          <w:color w:val="0E101A"/>
          <w:sz w:val="24"/>
          <w:szCs w:val="24"/>
          <w:lang w:val="id-ID"/>
        </w:rPr>
        <w:t>isu</w:t>
      </w:r>
      <w:r w:rsidRPr="00816E95">
        <w:rPr>
          <w:rStyle w:val="Emphasis"/>
          <w:rFonts w:ascii="Times New Roman" w:hAnsi="Times New Roman" w:cs="Times New Roman"/>
          <w:color w:val="0E101A"/>
          <w:sz w:val="24"/>
          <w:szCs w:val="24"/>
        </w:rPr>
        <w:t xml:space="preserve">. Community-based Co-Sponsorship Scheme (C2S2) </w:t>
      </w:r>
      <w:r w:rsidRPr="00816E95">
        <w:rPr>
          <w:rStyle w:val="Emphasis"/>
          <w:rFonts w:ascii="Times New Roman" w:hAnsi="Times New Roman" w:cs="Times New Roman"/>
          <w:color w:val="0E101A"/>
          <w:sz w:val="24"/>
          <w:szCs w:val="24"/>
          <w:lang w:val="id-ID"/>
        </w:rPr>
        <w:t>was</w:t>
      </w:r>
      <w:r w:rsidRPr="00816E95">
        <w:rPr>
          <w:rStyle w:val="Emphasis"/>
          <w:rFonts w:ascii="Times New Roman" w:hAnsi="Times New Roman" w:cs="Times New Roman"/>
          <w:color w:val="0E101A"/>
          <w:sz w:val="24"/>
          <w:szCs w:val="24"/>
        </w:rPr>
        <w:t xml:space="preserve"> developed to address the existing challenges.</w:t>
      </w:r>
      <w:r>
        <w:rPr>
          <w:rStyle w:val="Emphasis"/>
          <w:rFonts w:ascii="Times New Roman" w:hAnsi="Times New Roman" w:cs="Times New Roman"/>
          <w:color w:val="0E101A"/>
          <w:sz w:val="24"/>
          <w:szCs w:val="24"/>
          <w:lang w:val="id-ID"/>
        </w:rPr>
        <w:t xml:space="preserve"> This research attempted </w:t>
      </w:r>
      <w:r w:rsidRPr="00A81CED">
        <w:rPr>
          <w:rStyle w:val="Emphasis"/>
          <w:rFonts w:ascii="Times New Roman" w:hAnsi="Times New Roman" w:cs="Times New Roman"/>
          <w:color w:val="0E101A"/>
          <w:sz w:val="24"/>
          <w:szCs w:val="24"/>
        </w:rPr>
        <w:t xml:space="preserve">to develop C2S2 as a tool to promote the integration of host communities and refugee communities in </w:t>
      </w:r>
      <w:proofErr w:type="spellStart"/>
      <w:r w:rsidRPr="00A81CED">
        <w:rPr>
          <w:rStyle w:val="Emphasis"/>
          <w:rFonts w:ascii="Times New Roman" w:hAnsi="Times New Roman" w:cs="Times New Roman"/>
          <w:color w:val="0E101A"/>
          <w:sz w:val="24"/>
          <w:szCs w:val="24"/>
        </w:rPr>
        <w:t>Kalideres</w:t>
      </w:r>
      <w:proofErr w:type="spellEnd"/>
      <w:r>
        <w:rPr>
          <w:rStyle w:val="Emphasis"/>
          <w:rFonts w:ascii="Times New Roman" w:hAnsi="Times New Roman" w:cs="Times New Roman"/>
          <w:color w:val="0E101A"/>
          <w:sz w:val="24"/>
          <w:szCs w:val="24"/>
          <w:lang w:val="id-ID"/>
        </w:rPr>
        <w:t xml:space="preserve">. </w:t>
      </w:r>
      <w:r w:rsidRPr="00816E95">
        <w:rPr>
          <w:rStyle w:val="Emphasis"/>
          <w:rFonts w:ascii="Times New Roman" w:hAnsi="Times New Roman" w:cs="Times New Roman"/>
          <w:color w:val="0E101A"/>
          <w:sz w:val="24"/>
          <w:szCs w:val="24"/>
        </w:rPr>
        <w:t xml:space="preserve">This is a Participatory Action Research (PAR) approach </w:t>
      </w:r>
      <w:r>
        <w:rPr>
          <w:rStyle w:val="Emphasis"/>
          <w:rFonts w:ascii="Times New Roman" w:hAnsi="Times New Roman" w:cs="Times New Roman"/>
          <w:color w:val="0E101A"/>
          <w:sz w:val="24"/>
          <w:szCs w:val="24"/>
          <w:lang w:val="id-ID"/>
        </w:rPr>
        <w:t>relies on</w:t>
      </w:r>
      <w:r w:rsidRPr="00816E95">
        <w:rPr>
          <w:rStyle w:val="Emphasis"/>
          <w:rFonts w:ascii="Times New Roman" w:hAnsi="Times New Roman" w:cs="Times New Roman"/>
          <w:color w:val="0E101A"/>
          <w:sz w:val="24"/>
          <w:szCs w:val="24"/>
        </w:rPr>
        <w:t xml:space="preserve"> qualitative method. </w:t>
      </w:r>
      <w:r>
        <w:rPr>
          <w:rStyle w:val="Emphasis"/>
          <w:rFonts w:ascii="Times New Roman" w:hAnsi="Times New Roman" w:cs="Times New Roman"/>
          <w:color w:val="0E101A"/>
          <w:sz w:val="24"/>
          <w:szCs w:val="24"/>
          <w:lang w:val="id-ID"/>
        </w:rPr>
        <w:t>I</w:t>
      </w:r>
      <w:proofErr w:type="spellStart"/>
      <w:r w:rsidRPr="00816E95">
        <w:rPr>
          <w:rStyle w:val="Emphasis"/>
          <w:rFonts w:ascii="Times New Roman" w:hAnsi="Times New Roman" w:cs="Times New Roman"/>
          <w:color w:val="0E101A"/>
          <w:sz w:val="24"/>
          <w:szCs w:val="24"/>
        </w:rPr>
        <w:t>nformants</w:t>
      </w:r>
      <w:proofErr w:type="spellEnd"/>
      <w:r w:rsidRPr="00816E95">
        <w:rPr>
          <w:rStyle w:val="Emphasis"/>
          <w:rFonts w:ascii="Times New Roman" w:hAnsi="Times New Roman" w:cs="Times New Roman"/>
          <w:color w:val="0E101A"/>
          <w:sz w:val="24"/>
          <w:szCs w:val="24"/>
        </w:rPr>
        <w:t xml:space="preserve"> represent both communities and </w:t>
      </w:r>
      <w:proofErr w:type="spellStart"/>
      <w:r w:rsidRPr="00816E95">
        <w:rPr>
          <w:rStyle w:val="Emphasis"/>
          <w:rFonts w:ascii="Times New Roman" w:hAnsi="Times New Roman" w:cs="Times New Roman"/>
          <w:color w:val="0E101A"/>
          <w:sz w:val="24"/>
          <w:szCs w:val="24"/>
        </w:rPr>
        <w:t>Kalideres</w:t>
      </w:r>
      <w:proofErr w:type="spellEnd"/>
      <w:r w:rsidRPr="00816E95">
        <w:rPr>
          <w:rStyle w:val="Emphasis"/>
          <w:rFonts w:ascii="Times New Roman" w:hAnsi="Times New Roman" w:cs="Times New Roman"/>
          <w:color w:val="0E101A"/>
          <w:sz w:val="24"/>
          <w:szCs w:val="24"/>
        </w:rPr>
        <w:t xml:space="preserve"> as the locus. The research stages started with identifying the initial design, developing from the initial design, implementing it, reflecting, and finalizing the design. </w:t>
      </w:r>
      <w:r>
        <w:rPr>
          <w:rStyle w:val="Emphasis"/>
          <w:rFonts w:ascii="Times New Roman" w:hAnsi="Times New Roman" w:cs="Times New Roman"/>
          <w:color w:val="0E101A"/>
          <w:sz w:val="24"/>
          <w:szCs w:val="24"/>
          <w:lang w:val="id-ID"/>
        </w:rPr>
        <w:t>T</w:t>
      </w:r>
      <w:r w:rsidRPr="00977D26">
        <w:rPr>
          <w:rStyle w:val="Emphasis"/>
          <w:rFonts w:ascii="Times New Roman" w:hAnsi="Times New Roman" w:cs="Times New Roman"/>
          <w:color w:val="0E101A"/>
          <w:sz w:val="24"/>
          <w:szCs w:val="24"/>
        </w:rPr>
        <w:t xml:space="preserve">he </w:t>
      </w:r>
      <w:r>
        <w:rPr>
          <w:rStyle w:val="Emphasis"/>
          <w:rFonts w:ascii="Times New Roman" w:hAnsi="Times New Roman" w:cs="Times New Roman"/>
          <w:color w:val="0E101A"/>
          <w:sz w:val="24"/>
          <w:szCs w:val="24"/>
          <w:lang w:val="id-ID"/>
        </w:rPr>
        <w:t xml:space="preserve">needs </w:t>
      </w:r>
      <w:r w:rsidRPr="00977D26">
        <w:rPr>
          <w:rStyle w:val="Emphasis"/>
          <w:rFonts w:ascii="Times New Roman" w:hAnsi="Times New Roman" w:cs="Times New Roman"/>
          <w:color w:val="0E101A"/>
          <w:sz w:val="24"/>
          <w:szCs w:val="24"/>
        </w:rPr>
        <w:t>identification show</w:t>
      </w:r>
      <w:r>
        <w:rPr>
          <w:rStyle w:val="Emphasis"/>
          <w:rFonts w:ascii="Times New Roman" w:hAnsi="Times New Roman" w:cs="Times New Roman"/>
          <w:color w:val="0E101A"/>
          <w:sz w:val="24"/>
          <w:szCs w:val="24"/>
          <w:lang w:val="id-ID"/>
        </w:rPr>
        <w:t>ed</w:t>
      </w:r>
      <w:r w:rsidRPr="00977D26">
        <w:rPr>
          <w:rStyle w:val="Emphasis"/>
          <w:rFonts w:ascii="Times New Roman" w:hAnsi="Times New Roman" w:cs="Times New Roman"/>
          <w:color w:val="0E101A"/>
          <w:sz w:val="24"/>
          <w:szCs w:val="24"/>
        </w:rPr>
        <w:t xml:space="preserve"> that the initial design of C2S2 needs to 1) add </w:t>
      </w:r>
      <w:r>
        <w:rPr>
          <w:rStyle w:val="Emphasis"/>
          <w:rFonts w:ascii="Times New Roman" w:hAnsi="Times New Roman" w:cs="Times New Roman"/>
          <w:color w:val="0E101A"/>
          <w:sz w:val="24"/>
          <w:szCs w:val="24"/>
          <w:lang w:val="id-ID"/>
        </w:rPr>
        <w:t xml:space="preserve">organizers </w:t>
      </w:r>
      <w:r w:rsidRPr="00977D26">
        <w:rPr>
          <w:rStyle w:val="Emphasis"/>
          <w:rFonts w:ascii="Times New Roman" w:hAnsi="Times New Roman" w:cs="Times New Roman"/>
          <w:color w:val="0E101A"/>
          <w:sz w:val="24"/>
          <w:szCs w:val="24"/>
        </w:rPr>
        <w:t xml:space="preserve">as the responsible </w:t>
      </w:r>
      <w:r>
        <w:rPr>
          <w:rStyle w:val="Emphasis"/>
          <w:rFonts w:ascii="Times New Roman" w:hAnsi="Times New Roman" w:cs="Times New Roman"/>
          <w:color w:val="0E101A"/>
          <w:sz w:val="24"/>
          <w:szCs w:val="24"/>
          <w:lang w:val="id-ID"/>
        </w:rPr>
        <w:t>persons</w:t>
      </w:r>
      <w:r w:rsidRPr="00977D26">
        <w:rPr>
          <w:rStyle w:val="Emphasis"/>
          <w:rFonts w:ascii="Times New Roman" w:hAnsi="Times New Roman" w:cs="Times New Roman"/>
          <w:color w:val="0E101A"/>
          <w:sz w:val="24"/>
          <w:szCs w:val="24"/>
        </w:rPr>
        <w:t xml:space="preserve">; 2) </w:t>
      </w:r>
      <w:r>
        <w:rPr>
          <w:rStyle w:val="Emphasis"/>
          <w:rFonts w:ascii="Times New Roman" w:hAnsi="Times New Roman" w:cs="Times New Roman"/>
          <w:color w:val="0E101A"/>
          <w:sz w:val="24"/>
          <w:szCs w:val="24"/>
          <w:lang w:val="id-ID"/>
        </w:rPr>
        <w:t>change</w:t>
      </w:r>
      <w:r w:rsidRPr="00977D26">
        <w:rPr>
          <w:rStyle w:val="Emphasis"/>
          <w:rFonts w:ascii="Times New Roman" w:hAnsi="Times New Roman" w:cs="Times New Roman"/>
          <w:color w:val="0E101A"/>
          <w:sz w:val="24"/>
          <w:szCs w:val="24"/>
        </w:rPr>
        <w:t xml:space="preserve"> the term sponsor to community; 3) add two </w:t>
      </w:r>
      <w:r>
        <w:rPr>
          <w:rStyle w:val="Emphasis"/>
          <w:rFonts w:ascii="Times New Roman" w:hAnsi="Times New Roman" w:cs="Times New Roman"/>
          <w:color w:val="0E101A"/>
          <w:sz w:val="24"/>
          <w:szCs w:val="24"/>
          <w:lang w:val="id-ID"/>
        </w:rPr>
        <w:t xml:space="preserve">option </w:t>
      </w:r>
      <w:r w:rsidRPr="00977D26">
        <w:rPr>
          <w:rStyle w:val="Emphasis"/>
          <w:rFonts w:ascii="Times New Roman" w:hAnsi="Times New Roman" w:cs="Times New Roman"/>
          <w:color w:val="0E101A"/>
          <w:sz w:val="24"/>
          <w:szCs w:val="24"/>
        </w:rPr>
        <w:t xml:space="preserve">ways to </w:t>
      </w:r>
      <w:r>
        <w:rPr>
          <w:rStyle w:val="Emphasis"/>
          <w:rFonts w:ascii="Times New Roman" w:hAnsi="Times New Roman" w:cs="Times New Roman"/>
          <w:color w:val="0E101A"/>
          <w:sz w:val="24"/>
          <w:szCs w:val="24"/>
          <w:lang w:val="id-ID"/>
        </w:rPr>
        <w:t>attain</w:t>
      </w:r>
      <w:r w:rsidRPr="00977D26">
        <w:rPr>
          <w:rStyle w:val="Emphasis"/>
          <w:rFonts w:ascii="Times New Roman" w:hAnsi="Times New Roman" w:cs="Times New Roman"/>
          <w:color w:val="0E101A"/>
          <w:sz w:val="24"/>
          <w:szCs w:val="24"/>
        </w:rPr>
        <w:t xml:space="preserve"> sponsors; and 4) change the form of sponsorship services to be </w:t>
      </w:r>
      <w:r>
        <w:rPr>
          <w:rStyle w:val="Emphasis"/>
          <w:rFonts w:ascii="Times New Roman" w:hAnsi="Times New Roman" w:cs="Times New Roman"/>
          <w:color w:val="0E101A"/>
          <w:sz w:val="24"/>
          <w:szCs w:val="24"/>
          <w:lang w:val="id-ID"/>
        </w:rPr>
        <w:t xml:space="preserve">more </w:t>
      </w:r>
      <w:r w:rsidRPr="00977D26">
        <w:rPr>
          <w:rStyle w:val="Emphasis"/>
          <w:rFonts w:ascii="Times New Roman" w:hAnsi="Times New Roman" w:cs="Times New Roman"/>
          <w:color w:val="0E101A"/>
          <w:sz w:val="24"/>
          <w:szCs w:val="24"/>
        </w:rPr>
        <w:t>diverse. Furthermore,</w:t>
      </w:r>
      <w:r>
        <w:rPr>
          <w:rStyle w:val="Emphasis"/>
          <w:rFonts w:ascii="Times New Roman" w:hAnsi="Times New Roman" w:cs="Times New Roman"/>
          <w:color w:val="0E101A"/>
          <w:sz w:val="24"/>
          <w:szCs w:val="24"/>
          <w:lang w:val="id-ID"/>
        </w:rPr>
        <w:t xml:space="preserve"> the</w:t>
      </w:r>
      <w:r w:rsidRPr="00977D26">
        <w:rPr>
          <w:rStyle w:val="Emphasis"/>
          <w:rFonts w:ascii="Times New Roman" w:hAnsi="Times New Roman" w:cs="Times New Roman"/>
          <w:color w:val="0E101A"/>
          <w:sz w:val="24"/>
          <w:szCs w:val="24"/>
        </w:rPr>
        <w:t xml:space="preserve"> design implementation was </w:t>
      </w:r>
      <w:r>
        <w:rPr>
          <w:rStyle w:val="Emphasis"/>
          <w:rFonts w:ascii="Times New Roman" w:hAnsi="Times New Roman" w:cs="Times New Roman"/>
          <w:color w:val="0E101A"/>
          <w:sz w:val="24"/>
          <w:szCs w:val="24"/>
          <w:lang w:val="id-ID"/>
        </w:rPr>
        <w:t>conducted</w:t>
      </w:r>
      <w:r w:rsidRPr="00977D26">
        <w:rPr>
          <w:rStyle w:val="Emphasis"/>
          <w:rFonts w:ascii="Times New Roman" w:hAnsi="Times New Roman" w:cs="Times New Roman"/>
          <w:color w:val="0E101A"/>
          <w:sz w:val="24"/>
          <w:szCs w:val="24"/>
        </w:rPr>
        <w:t xml:space="preserve"> to see whether C2S2 was able to encourage integration between the host community and the refugee community in </w:t>
      </w:r>
      <w:proofErr w:type="spellStart"/>
      <w:r w:rsidRPr="00977D26">
        <w:rPr>
          <w:rStyle w:val="Emphasis"/>
          <w:rFonts w:ascii="Times New Roman" w:hAnsi="Times New Roman" w:cs="Times New Roman"/>
          <w:color w:val="0E101A"/>
          <w:sz w:val="24"/>
          <w:szCs w:val="24"/>
        </w:rPr>
        <w:t>Kalideres</w:t>
      </w:r>
      <w:proofErr w:type="spellEnd"/>
      <w:r w:rsidRPr="00977D26">
        <w:rPr>
          <w:rStyle w:val="Emphasis"/>
          <w:rFonts w:ascii="Times New Roman" w:hAnsi="Times New Roman" w:cs="Times New Roman"/>
          <w:color w:val="0E101A"/>
          <w:sz w:val="24"/>
          <w:szCs w:val="24"/>
        </w:rPr>
        <w:t xml:space="preserve">. Based on the results, C2S2 </w:t>
      </w:r>
      <w:r>
        <w:rPr>
          <w:rStyle w:val="Emphasis"/>
          <w:rFonts w:ascii="Times New Roman" w:hAnsi="Times New Roman" w:cs="Times New Roman"/>
          <w:color w:val="0E101A"/>
          <w:sz w:val="24"/>
          <w:szCs w:val="24"/>
          <w:lang w:val="id-ID"/>
        </w:rPr>
        <w:t>did</w:t>
      </w:r>
      <w:r w:rsidRPr="00977D26">
        <w:rPr>
          <w:rStyle w:val="Emphasis"/>
          <w:rFonts w:ascii="Times New Roman" w:hAnsi="Times New Roman" w:cs="Times New Roman"/>
          <w:color w:val="0E101A"/>
          <w:sz w:val="24"/>
          <w:szCs w:val="24"/>
        </w:rPr>
        <w:t xml:space="preserve"> </w:t>
      </w:r>
      <w:r>
        <w:rPr>
          <w:rStyle w:val="Emphasis"/>
          <w:rFonts w:ascii="Times New Roman" w:hAnsi="Times New Roman" w:cs="Times New Roman"/>
          <w:color w:val="0E101A"/>
          <w:sz w:val="24"/>
          <w:szCs w:val="24"/>
          <w:lang w:val="id-ID"/>
        </w:rPr>
        <w:t>encourgae</w:t>
      </w:r>
      <w:r w:rsidRPr="00977D26">
        <w:rPr>
          <w:rStyle w:val="Emphasis"/>
          <w:rFonts w:ascii="Times New Roman" w:hAnsi="Times New Roman" w:cs="Times New Roman"/>
          <w:color w:val="0E101A"/>
          <w:sz w:val="24"/>
          <w:szCs w:val="24"/>
        </w:rPr>
        <w:t xml:space="preserve"> integration between the two communities, both socially, physically and psychologically</w:t>
      </w:r>
      <w:r w:rsidRPr="00816E95">
        <w:rPr>
          <w:rStyle w:val="Emphasis"/>
          <w:rFonts w:ascii="Times New Roman" w:hAnsi="Times New Roman" w:cs="Times New Roman"/>
          <w:color w:val="0E101A"/>
          <w:sz w:val="24"/>
          <w:szCs w:val="24"/>
        </w:rPr>
        <w:t>.</w:t>
      </w:r>
    </w:p>
    <w:p w14:paraId="4E4D2F6B" w14:textId="77777777" w:rsidR="0051326A" w:rsidRPr="00816E95" w:rsidRDefault="0051326A" w:rsidP="0051326A">
      <w:pPr>
        <w:spacing w:after="0"/>
        <w:jc w:val="center"/>
        <w:rPr>
          <w:rFonts w:ascii="Times New Roman" w:hAnsi="Times New Roman" w:cs="Times New Roman"/>
          <w:b/>
          <w:bCs/>
          <w:i/>
          <w:iCs/>
          <w:sz w:val="24"/>
          <w:szCs w:val="24"/>
          <w:lang w:val="id-ID"/>
        </w:rPr>
      </w:pPr>
      <w:r w:rsidRPr="00816E95">
        <w:rPr>
          <w:rFonts w:ascii="Times New Roman" w:hAnsi="Times New Roman" w:cs="Times New Roman"/>
          <w:b/>
          <w:bCs/>
          <w:i/>
          <w:iCs/>
          <w:sz w:val="24"/>
          <w:szCs w:val="24"/>
          <w:lang w:val="id-ID"/>
        </w:rPr>
        <w:t>Keywords:</w:t>
      </w:r>
    </w:p>
    <w:p w14:paraId="0221017A" w14:textId="77777777" w:rsidR="0051326A" w:rsidRPr="00816E95" w:rsidRDefault="0051326A" w:rsidP="0051326A">
      <w:pPr>
        <w:jc w:val="center"/>
        <w:rPr>
          <w:rFonts w:ascii="Times New Roman" w:hAnsi="Times New Roman" w:cs="Times New Roman"/>
          <w:i/>
          <w:iCs/>
          <w:sz w:val="24"/>
          <w:szCs w:val="24"/>
          <w:lang w:val="id-ID"/>
        </w:rPr>
      </w:pPr>
      <w:r w:rsidRPr="00816E95">
        <w:rPr>
          <w:rFonts w:ascii="Times New Roman" w:hAnsi="Times New Roman" w:cs="Times New Roman"/>
          <w:i/>
          <w:iCs/>
          <w:sz w:val="24"/>
          <w:szCs w:val="24"/>
          <w:lang w:val="id-ID"/>
        </w:rPr>
        <w:t>Refugees, Host Community, Community Integration, Community Sponsorship</w:t>
      </w:r>
    </w:p>
    <w:bookmarkEnd w:id="2"/>
    <w:p w14:paraId="213E572F" w14:textId="77777777" w:rsidR="00A80BA4" w:rsidRDefault="00A80BA4"/>
    <w:sectPr w:rsidR="00A80BA4" w:rsidSect="0051326A">
      <w:pgSz w:w="11906" w:h="16838"/>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Angsana New">
    <w:panose1 w:val="02020603050405020304"/>
    <w:charset w:val="DE"/>
    <w:family w:val="roman"/>
    <w:pitch w:val="variable"/>
    <w:sig w:usb0="81000003" w:usb1="00000000" w:usb2="00000000" w:usb3="00000000" w:csb0="00010001" w:csb1="00000000"/>
  </w:font>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grammar="clean"/>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326A"/>
    <w:rsid w:val="0030576A"/>
    <w:rsid w:val="0051326A"/>
    <w:rsid w:val="00A80BA4"/>
    <w:rsid w:val="00AD714C"/>
  </w:rsids>
  <m:mathPr>
    <m:mathFont m:val="Cambria Math"/>
    <m:brkBin m:val="before"/>
    <m:brkBinSub m:val="--"/>
    <m:smallFrac m:val="0"/>
    <m:dispDef/>
    <m:lMargin m:val="0"/>
    <m:rMargin m:val="0"/>
    <m:defJc m:val="centerGroup"/>
    <m:wrapIndent m:val="1440"/>
    <m:intLim m:val="subSup"/>
    <m:naryLim m:val="undOvr"/>
  </m:mathPr>
  <w:themeFontLang w:val="en-ID"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B764F9"/>
  <w15:chartTrackingRefBased/>
  <w15:docId w15:val="{05502B98-5D10-43E7-8E0C-54BD3DCB0F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8"/>
        <w:lang w:val="en-ID" w:eastAsia="en-US" w:bidi="th-TH"/>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326A"/>
    <w:rPr>
      <w:kern w:val="0"/>
      <w14:ligatures w14:val="none"/>
    </w:rPr>
  </w:style>
  <w:style w:type="paragraph" w:styleId="Heading1">
    <w:name w:val="heading 1"/>
    <w:basedOn w:val="Normal"/>
    <w:next w:val="Normal"/>
    <w:link w:val="Heading1Char"/>
    <w:uiPriority w:val="9"/>
    <w:qFormat/>
    <w:rsid w:val="0051326A"/>
    <w:pPr>
      <w:keepNext/>
      <w:keepLines/>
      <w:spacing w:before="240" w:after="0"/>
      <w:outlineLvl w:val="0"/>
    </w:pPr>
    <w:rPr>
      <w:rFonts w:asciiTheme="majorHAnsi" w:eastAsiaTheme="majorEastAsia" w:hAnsiTheme="majorHAnsi" w:cstheme="majorBidi"/>
      <w:color w:val="2F5496" w:themeColor="accent1" w:themeShade="BF"/>
      <w:sz w:val="32"/>
      <w:szCs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1326A"/>
    <w:rPr>
      <w:rFonts w:asciiTheme="majorHAnsi" w:eastAsiaTheme="majorEastAsia" w:hAnsiTheme="majorHAnsi" w:cstheme="majorBidi"/>
      <w:color w:val="2F5496" w:themeColor="accent1" w:themeShade="BF"/>
      <w:kern w:val="0"/>
      <w:sz w:val="32"/>
      <w:szCs w:val="40"/>
      <w14:ligatures w14:val="none"/>
    </w:rPr>
  </w:style>
  <w:style w:type="character" w:styleId="Emphasis">
    <w:name w:val="Emphasis"/>
    <w:basedOn w:val="DefaultParagraphFont"/>
    <w:uiPriority w:val="20"/>
    <w:qFormat/>
    <w:rsid w:val="0051326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595</Words>
  <Characters>3397</Characters>
  <Application>Microsoft Office Word</Application>
  <DocSecurity>0</DocSecurity>
  <Lines>28</Lines>
  <Paragraphs>7</Paragraphs>
  <ScaleCrop>false</ScaleCrop>
  <Company/>
  <LinksUpToDate>false</LinksUpToDate>
  <CharactersWithSpaces>3985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Anggita Suwandani</dc:creator>
  <cp:keywords/>
  <dc:description/>
  <cp:lastModifiedBy>Anggita Suwandani</cp:lastModifiedBy>
  <cp:revision>1</cp:revision>
  <dcterms:created xsi:type="dcterms:W3CDTF">2023-09-11T06:30:00Z</dcterms:created>
  <dcterms:modified xsi:type="dcterms:W3CDTF">2023-09-11T06:30:00Z</dcterms:modified>
</cp:coreProperties>
</file>